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7CD29" w14:textId="074BE09C" w:rsidR="00145730" w:rsidRDefault="00F04CB8" w:rsidP="00145730">
      <w:r>
        <w:rPr>
          <w:noProof/>
          <w:lang w:val="en-US"/>
        </w:rPr>
        <w:drawing>
          <wp:inline distT="0" distB="0" distL="0" distR="0" wp14:anchorId="42C180B1" wp14:editId="1472EFE1">
            <wp:extent cx="5731510" cy="1676400"/>
            <wp:effectExtent l="0" t="0" r="2540" b="0"/>
            <wp:docPr id="1" name="Picture 1"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837248" name="policybank-header-moor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1676400"/>
                    </a:xfrm>
                    <a:prstGeom prst="rect">
                      <a:avLst/>
                    </a:prstGeom>
                  </pic:spPr>
                </pic:pic>
              </a:graphicData>
            </a:graphic>
          </wp:inline>
        </w:drawing>
      </w:r>
    </w:p>
    <w:p w14:paraId="06708A5A" w14:textId="0C584A29" w:rsidR="00DE1427" w:rsidRDefault="00DE1427" w:rsidP="00145730"/>
    <w:p w14:paraId="2268A309" w14:textId="4827B5EE" w:rsidR="00786C45" w:rsidRDefault="00F04CB8" w:rsidP="005E603A">
      <w:pPr>
        <w:pStyle w:val="Title"/>
        <w:shd w:val="clear" w:color="auto" w:fill="279A76"/>
      </w:pPr>
      <w:r>
        <w:t>Epi</w:t>
      </w:r>
      <w:r w:rsidR="00DB2313">
        <w:t>demic</w:t>
      </w:r>
      <w:r w:rsidR="00FB0803">
        <w:t>/Pandemic</w:t>
      </w:r>
      <w:r w:rsidR="00DB2313">
        <w:t xml:space="preserve"> Policy</w:t>
      </w:r>
    </w:p>
    <w:p w14:paraId="41ABD297" w14:textId="4C201FB5" w:rsidR="002B0E19" w:rsidRPr="00470598" w:rsidRDefault="00470598" w:rsidP="00470598">
      <w:pPr>
        <w:jc w:val="center"/>
        <w:rPr>
          <w:i/>
          <w:iCs/>
          <w:color w:val="808080" w:themeColor="background1" w:themeShade="80"/>
          <w:sz w:val="16"/>
          <w:szCs w:val="16"/>
        </w:rPr>
      </w:pPr>
      <w:r w:rsidRPr="00470598">
        <w:rPr>
          <w:i/>
          <w:iCs/>
          <w:color w:val="808080" w:themeColor="background1" w:themeShade="80"/>
          <w:sz w:val="16"/>
          <w:szCs w:val="16"/>
        </w:rPr>
        <w:t>Last updated March 2020</w:t>
      </w:r>
    </w:p>
    <w:p w14:paraId="39022D48" w14:textId="77777777" w:rsidR="00470598" w:rsidRPr="002B0E19" w:rsidRDefault="00470598" w:rsidP="002B0E19"/>
    <w:tbl>
      <w:tblPr>
        <w:tblStyle w:val="TableGrid"/>
        <w:tblW w:w="0" w:type="auto"/>
        <w:tblBorders>
          <w:top w:val="single" w:sz="4" w:space="0" w:color="30B88E"/>
          <w:left w:val="single" w:sz="4" w:space="0" w:color="30B88E"/>
          <w:bottom w:val="single" w:sz="4" w:space="0" w:color="30B88E"/>
          <w:right w:val="single" w:sz="4" w:space="0" w:color="30B88E"/>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91B7A" w14:paraId="0C0C44EF" w14:textId="77777777" w:rsidTr="002C4C77">
        <w:tc>
          <w:tcPr>
            <w:tcW w:w="2254" w:type="dxa"/>
          </w:tcPr>
          <w:p w14:paraId="5219BE72" w14:textId="3F6B340F" w:rsidR="006A3D44" w:rsidRDefault="00F04CB8" w:rsidP="00145730">
            <w:r>
              <w:t>Policy number</w:t>
            </w:r>
          </w:p>
        </w:tc>
        <w:tc>
          <w:tcPr>
            <w:tcW w:w="2254" w:type="dxa"/>
          </w:tcPr>
          <w:p w14:paraId="40ABEC0A" w14:textId="681CC248" w:rsidR="006A3D44" w:rsidRPr="00C2697A" w:rsidRDefault="00F04CB8" w:rsidP="00145730">
            <w:pPr>
              <w:rPr>
                <w:color w:val="808080" w:themeColor="background1" w:themeShade="80"/>
              </w:rPr>
            </w:pPr>
            <w:r>
              <w:rPr>
                <w:color w:val="808080" w:themeColor="background1" w:themeShade="80"/>
              </w:rPr>
              <w:t>[</w:t>
            </w:r>
            <w:r w:rsidR="00211B6C" w:rsidRPr="00C2697A">
              <w:rPr>
                <w:color w:val="808080" w:themeColor="background1" w:themeShade="80"/>
              </w:rPr>
              <w:t>insert number</w:t>
            </w:r>
            <w:r>
              <w:rPr>
                <w:color w:val="808080" w:themeColor="background1" w:themeShade="80"/>
              </w:rPr>
              <w:t>]</w:t>
            </w:r>
          </w:p>
        </w:tc>
        <w:tc>
          <w:tcPr>
            <w:tcW w:w="2254" w:type="dxa"/>
          </w:tcPr>
          <w:p w14:paraId="1E8B0032" w14:textId="78D04F65" w:rsidR="006A3D44" w:rsidRDefault="00F04CB8" w:rsidP="00145730">
            <w:r>
              <w:t>Version</w:t>
            </w:r>
          </w:p>
        </w:tc>
        <w:tc>
          <w:tcPr>
            <w:tcW w:w="2254" w:type="dxa"/>
          </w:tcPr>
          <w:p w14:paraId="5593395B" w14:textId="601D9B70" w:rsidR="006A3D44" w:rsidRPr="00C2697A" w:rsidRDefault="00F04CB8" w:rsidP="00145730">
            <w:pPr>
              <w:rPr>
                <w:color w:val="808080" w:themeColor="background1" w:themeShade="80"/>
              </w:rPr>
            </w:pPr>
            <w:r>
              <w:rPr>
                <w:color w:val="808080" w:themeColor="background1" w:themeShade="80"/>
              </w:rPr>
              <w:t>[</w:t>
            </w:r>
            <w:r w:rsidR="00211B6C" w:rsidRPr="00C2697A">
              <w:rPr>
                <w:color w:val="808080" w:themeColor="background1" w:themeShade="80"/>
              </w:rPr>
              <w:t>insert number</w:t>
            </w:r>
            <w:r>
              <w:rPr>
                <w:color w:val="808080" w:themeColor="background1" w:themeShade="80"/>
              </w:rPr>
              <w:t>]</w:t>
            </w:r>
          </w:p>
        </w:tc>
      </w:tr>
      <w:tr w:rsidR="00091B7A" w14:paraId="1F1B30EA" w14:textId="77777777" w:rsidTr="002C4C77">
        <w:tc>
          <w:tcPr>
            <w:tcW w:w="2254" w:type="dxa"/>
          </w:tcPr>
          <w:p w14:paraId="4DBD3561" w14:textId="61BE4E45" w:rsidR="006A3D44" w:rsidRDefault="00F04CB8" w:rsidP="00145730">
            <w:r>
              <w:t>Drafted by</w:t>
            </w:r>
          </w:p>
        </w:tc>
        <w:tc>
          <w:tcPr>
            <w:tcW w:w="2254" w:type="dxa"/>
          </w:tcPr>
          <w:p w14:paraId="6EB598B0" w14:textId="00552452" w:rsidR="006A3D44" w:rsidRPr="00C2697A" w:rsidRDefault="00F04CB8" w:rsidP="00145730">
            <w:pPr>
              <w:rPr>
                <w:color w:val="808080" w:themeColor="background1" w:themeShade="80"/>
              </w:rPr>
            </w:pPr>
            <w:r>
              <w:rPr>
                <w:color w:val="808080" w:themeColor="background1" w:themeShade="80"/>
              </w:rPr>
              <w:t>[</w:t>
            </w:r>
            <w:r w:rsidR="00211B6C" w:rsidRPr="00C2697A">
              <w:rPr>
                <w:color w:val="808080" w:themeColor="background1" w:themeShade="80"/>
              </w:rPr>
              <w:t>insert name</w:t>
            </w:r>
            <w:r>
              <w:rPr>
                <w:color w:val="808080" w:themeColor="background1" w:themeShade="80"/>
              </w:rPr>
              <w:t>]</w:t>
            </w:r>
          </w:p>
        </w:tc>
        <w:tc>
          <w:tcPr>
            <w:tcW w:w="2254" w:type="dxa"/>
          </w:tcPr>
          <w:p w14:paraId="47AF7898" w14:textId="3AA81C35" w:rsidR="006A3D44" w:rsidRDefault="00F04CB8" w:rsidP="00145730">
            <w:r>
              <w:t>Approved by Board on</w:t>
            </w:r>
          </w:p>
        </w:tc>
        <w:tc>
          <w:tcPr>
            <w:tcW w:w="2254" w:type="dxa"/>
          </w:tcPr>
          <w:p w14:paraId="31B24559" w14:textId="404DB02D" w:rsidR="006A3D44" w:rsidRPr="00C2697A" w:rsidRDefault="00F04CB8" w:rsidP="00145730">
            <w:pPr>
              <w:rPr>
                <w:color w:val="808080" w:themeColor="background1" w:themeShade="80"/>
              </w:rPr>
            </w:pPr>
            <w:r>
              <w:rPr>
                <w:color w:val="808080" w:themeColor="background1" w:themeShade="80"/>
              </w:rPr>
              <w:t>[</w:t>
            </w:r>
            <w:r w:rsidR="00173DD0" w:rsidRPr="00C2697A">
              <w:rPr>
                <w:color w:val="808080" w:themeColor="background1" w:themeShade="80"/>
              </w:rPr>
              <w:t>insert date</w:t>
            </w:r>
            <w:r w:rsidR="00157AA8">
              <w:rPr>
                <w:color w:val="808080" w:themeColor="background1" w:themeShade="80"/>
              </w:rPr>
              <w:t>]</w:t>
            </w:r>
          </w:p>
        </w:tc>
      </w:tr>
      <w:tr w:rsidR="00091B7A" w14:paraId="6FDDBA29" w14:textId="77777777" w:rsidTr="002C4C77">
        <w:tc>
          <w:tcPr>
            <w:tcW w:w="2254" w:type="dxa"/>
          </w:tcPr>
          <w:p w14:paraId="24EB868A" w14:textId="0BD340B8" w:rsidR="00D26CB5" w:rsidRDefault="00F04CB8" w:rsidP="00145730">
            <w:r>
              <w:t>Responsible person</w:t>
            </w:r>
          </w:p>
        </w:tc>
        <w:tc>
          <w:tcPr>
            <w:tcW w:w="2254" w:type="dxa"/>
          </w:tcPr>
          <w:p w14:paraId="7A951BAB" w14:textId="1CCD10DF" w:rsidR="00D26CB5" w:rsidRPr="00C2697A" w:rsidRDefault="00F04CB8" w:rsidP="00145730">
            <w:pPr>
              <w:rPr>
                <w:color w:val="808080" w:themeColor="background1" w:themeShade="80"/>
              </w:rPr>
            </w:pPr>
            <w:r>
              <w:rPr>
                <w:color w:val="808080" w:themeColor="background1" w:themeShade="80"/>
              </w:rPr>
              <w:t>[</w:t>
            </w:r>
            <w:r w:rsidR="00173DD0" w:rsidRPr="00C2697A">
              <w:rPr>
                <w:color w:val="808080" w:themeColor="background1" w:themeShade="80"/>
              </w:rPr>
              <w:t>insert name</w:t>
            </w:r>
            <w:r>
              <w:rPr>
                <w:color w:val="808080" w:themeColor="background1" w:themeShade="80"/>
              </w:rPr>
              <w:t>]</w:t>
            </w:r>
          </w:p>
        </w:tc>
        <w:tc>
          <w:tcPr>
            <w:tcW w:w="2254" w:type="dxa"/>
          </w:tcPr>
          <w:p w14:paraId="45537086" w14:textId="648DC23F" w:rsidR="00D26CB5" w:rsidRDefault="00F04CB8" w:rsidP="00145730">
            <w:r>
              <w:t>Scheduled review date</w:t>
            </w:r>
          </w:p>
        </w:tc>
        <w:tc>
          <w:tcPr>
            <w:tcW w:w="2254" w:type="dxa"/>
          </w:tcPr>
          <w:p w14:paraId="2D1092D5" w14:textId="55AA9A65" w:rsidR="00D26CB5" w:rsidRPr="00C2697A" w:rsidRDefault="00F04CB8" w:rsidP="00145730">
            <w:pPr>
              <w:rPr>
                <w:color w:val="808080" w:themeColor="background1" w:themeShade="80"/>
              </w:rPr>
            </w:pPr>
            <w:r>
              <w:rPr>
                <w:color w:val="808080" w:themeColor="background1" w:themeShade="80"/>
              </w:rPr>
              <w:t>[</w:t>
            </w:r>
            <w:r w:rsidR="00173DD0" w:rsidRPr="00C2697A">
              <w:rPr>
                <w:color w:val="808080" w:themeColor="background1" w:themeShade="80"/>
              </w:rPr>
              <w:t>insert date</w:t>
            </w:r>
            <w:r w:rsidR="00157AA8">
              <w:rPr>
                <w:color w:val="808080" w:themeColor="background1" w:themeShade="80"/>
              </w:rPr>
              <w:t>]</w:t>
            </w:r>
          </w:p>
        </w:tc>
      </w:tr>
    </w:tbl>
    <w:p w14:paraId="5968F302" w14:textId="732A363B" w:rsidR="00675062" w:rsidRDefault="00675062" w:rsidP="00145730"/>
    <w:p w14:paraId="356F7CFB" w14:textId="77777777" w:rsidR="00CA6C60" w:rsidRDefault="00CA6C60" w:rsidP="00145730"/>
    <w:p w14:paraId="539E12B1" w14:textId="6746670D" w:rsidR="00FE58F3" w:rsidRDefault="00F04CB8" w:rsidP="00353E87">
      <w:pPr>
        <w:pStyle w:val="Heading1"/>
        <w:numPr>
          <w:ilvl w:val="0"/>
          <w:numId w:val="10"/>
        </w:numPr>
      </w:pPr>
      <w:r>
        <w:t>Introduction</w:t>
      </w:r>
    </w:p>
    <w:p w14:paraId="1BC0C7B6" w14:textId="7101ADE9" w:rsidR="00FE58F3" w:rsidRDefault="00FE58F3" w:rsidP="005A4DD3">
      <w:pPr>
        <w:rPr>
          <w:color w:val="000000" w:themeColor="text1"/>
        </w:rPr>
      </w:pPr>
    </w:p>
    <w:p w14:paraId="6879C1BF" w14:textId="07918628" w:rsidR="00D15030" w:rsidRDefault="00F04CB8" w:rsidP="005A4DD3">
      <w:pPr>
        <w:rPr>
          <w:color w:val="000000" w:themeColor="text1"/>
        </w:rPr>
      </w:pPr>
      <w:r>
        <w:rPr>
          <w:color w:val="000000" w:themeColor="text1"/>
        </w:rPr>
        <w:t xml:space="preserve">From time to </w:t>
      </w:r>
      <w:r w:rsidRPr="009E0ACC">
        <w:rPr>
          <w:color w:val="000000" w:themeColor="text1"/>
        </w:rPr>
        <w:t xml:space="preserve">time </w:t>
      </w:r>
      <w:r w:rsidR="009E0ACC" w:rsidRPr="009E0ACC">
        <w:rPr>
          <w:color w:val="000000" w:themeColor="text1"/>
        </w:rPr>
        <w:t>infectious</w:t>
      </w:r>
      <w:r w:rsidR="00B819D6" w:rsidRPr="009E0ACC">
        <w:rPr>
          <w:color w:val="000000" w:themeColor="text1"/>
        </w:rPr>
        <w:t xml:space="preserve"> </w:t>
      </w:r>
      <w:r w:rsidRPr="009E0ACC">
        <w:rPr>
          <w:color w:val="000000" w:themeColor="text1"/>
        </w:rPr>
        <w:t xml:space="preserve">diseases </w:t>
      </w:r>
      <w:r w:rsidR="002E215A" w:rsidRPr="009E0ACC">
        <w:rPr>
          <w:color w:val="000000" w:themeColor="text1"/>
        </w:rPr>
        <w:t>develop into</w:t>
      </w:r>
      <w:r w:rsidR="00EB76FE" w:rsidRPr="009E0ACC">
        <w:rPr>
          <w:color w:val="000000" w:themeColor="text1"/>
        </w:rPr>
        <w:t xml:space="preserve"> epidemics</w:t>
      </w:r>
      <w:r w:rsidR="00EB76FE">
        <w:rPr>
          <w:color w:val="000000" w:themeColor="text1"/>
        </w:rPr>
        <w:t xml:space="preserve"> or</w:t>
      </w:r>
      <w:r w:rsidR="003D3FA3">
        <w:rPr>
          <w:color w:val="000000" w:themeColor="text1"/>
        </w:rPr>
        <w:t xml:space="preserve"> </w:t>
      </w:r>
      <w:proofErr w:type="gramStart"/>
      <w:r w:rsidR="003D3FA3">
        <w:rPr>
          <w:color w:val="000000" w:themeColor="text1"/>
        </w:rPr>
        <w:t xml:space="preserve">pandemics, </w:t>
      </w:r>
      <w:r w:rsidR="00544968">
        <w:rPr>
          <w:color w:val="000000" w:themeColor="text1"/>
        </w:rPr>
        <w:t>and</w:t>
      </w:r>
      <w:proofErr w:type="gramEnd"/>
      <w:r w:rsidR="00544968">
        <w:rPr>
          <w:color w:val="000000" w:themeColor="text1"/>
        </w:rPr>
        <w:t xml:space="preserve"> create </w:t>
      </w:r>
      <w:r w:rsidR="00347930">
        <w:rPr>
          <w:color w:val="000000" w:themeColor="text1"/>
        </w:rPr>
        <w:t xml:space="preserve">increased risks for </w:t>
      </w:r>
      <w:r w:rsidR="00541E56">
        <w:rPr>
          <w:color w:val="000000" w:themeColor="text1"/>
        </w:rPr>
        <w:t>the community</w:t>
      </w:r>
      <w:r w:rsidR="00347930">
        <w:rPr>
          <w:color w:val="000000" w:themeColor="text1"/>
        </w:rPr>
        <w:t xml:space="preserve">. </w:t>
      </w:r>
      <w:r w:rsidR="002E215A">
        <w:rPr>
          <w:color w:val="000000" w:themeColor="text1"/>
        </w:rPr>
        <w:t xml:space="preserve">These </w:t>
      </w:r>
      <w:r w:rsidR="00347930">
        <w:rPr>
          <w:color w:val="000000" w:themeColor="text1"/>
        </w:rPr>
        <w:t xml:space="preserve">occasions require </w:t>
      </w:r>
      <w:r w:rsidR="009254AE">
        <w:rPr>
          <w:color w:val="000000" w:themeColor="text1"/>
        </w:rPr>
        <w:t xml:space="preserve">specific policies targeted at the </w:t>
      </w:r>
      <w:proofErr w:type="gramStart"/>
      <w:r w:rsidR="009254AE">
        <w:rPr>
          <w:color w:val="000000" w:themeColor="text1"/>
        </w:rPr>
        <w:t>particular disease</w:t>
      </w:r>
      <w:proofErr w:type="gramEnd"/>
      <w:r w:rsidR="009254AE">
        <w:rPr>
          <w:color w:val="000000" w:themeColor="text1"/>
        </w:rPr>
        <w:t xml:space="preserve"> in question and general </w:t>
      </w:r>
      <w:r w:rsidR="00527639">
        <w:rPr>
          <w:color w:val="000000" w:themeColor="text1"/>
        </w:rPr>
        <w:t>efforts at preparedness</w:t>
      </w:r>
      <w:r w:rsidR="00EB76FE">
        <w:rPr>
          <w:color w:val="000000" w:themeColor="text1"/>
        </w:rPr>
        <w:t xml:space="preserve">. </w:t>
      </w:r>
    </w:p>
    <w:p w14:paraId="3D266F56" w14:textId="77777777" w:rsidR="00861EA5" w:rsidRPr="00353E87" w:rsidRDefault="00861EA5" w:rsidP="00353E87">
      <w:pPr>
        <w:pStyle w:val="ListParagraph"/>
        <w:rPr>
          <w:color w:val="000000" w:themeColor="text1"/>
        </w:rPr>
      </w:pPr>
    </w:p>
    <w:p w14:paraId="0BF7E1B5" w14:textId="2A45D7D6" w:rsidR="00861EA5" w:rsidRDefault="00F04CB8" w:rsidP="00861EA5">
      <w:pPr>
        <w:pStyle w:val="ListParagraph"/>
        <w:numPr>
          <w:ilvl w:val="1"/>
          <w:numId w:val="10"/>
        </w:numPr>
        <w:rPr>
          <w:color w:val="000000" w:themeColor="text1"/>
        </w:rPr>
      </w:pPr>
      <w:r w:rsidRPr="005A4DD3">
        <w:rPr>
          <w:color w:val="808080" w:themeColor="background1" w:themeShade="80"/>
        </w:rPr>
        <w:t xml:space="preserve">[Name of Organisation] </w:t>
      </w:r>
      <w:r w:rsidRPr="005A4DD3">
        <w:rPr>
          <w:color w:val="000000" w:themeColor="text1"/>
        </w:rPr>
        <w:t xml:space="preserve">wishes </w:t>
      </w:r>
      <w:r w:rsidR="00C45228">
        <w:rPr>
          <w:color w:val="000000" w:themeColor="text1"/>
        </w:rPr>
        <w:t xml:space="preserve">as far as possible </w:t>
      </w:r>
      <w:r w:rsidRPr="005A4DD3">
        <w:rPr>
          <w:color w:val="000000" w:themeColor="text1"/>
        </w:rPr>
        <w:t xml:space="preserve">to </w:t>
      </w:r>
      <w:r w:rsidR="00C3631A">
        <w:rPr>
          <w:color w:val="000000" w:themeColor="text1"/>
        </w:rPr>
        <w:t xml:space="preserve">protect </w:t>
      </w:r>
      <w:r w:rsidR="00B1012C">
        <w:rPr>
          <w:color w:val="000000" w:themeColor="text1"/>
        </w:rPr>
        <w:t xml:space="preserve">its clients, its staff, its volunteers, and the </w:t>
      </w:r>
      <w:r w:rsidR="00C45228">
        <w:rPr>
          <w:color w:val="000000" w:themeColor="text1"/>
        </w:rPr>
        <w:t xml:space="preserve">general </w:t>
      </w:r>
      <w:r w:rsidR="00B1012C">
        <w:rPr>
          <w:color w:val="000000" w:themeColor="text1"/>
        </w:rPr>
        <w:t xml:space="preserve">public from </w:t>
      </w:r>
      <w:r w:rsidR="005F019F">
        <w:rPr>
          <w:color w:val="000000" w:themeColor="text1"/>
        </w:rPr>
        <w:t xml:space="preserve">infection or contagion by </w:t>
      </w:r>
      <w:r w:rsidR="00C45228">
        <w:rPr>
          <w:color w:val="000000" w:themeColor="text1"/>
        </w:rPr>
        <w:t>epidemic</w:t>
      </w:r>
      <w:r w:rsidR="00541E56">
        <w:rPr>
          <w:color w:val="000000" w:themeColor="text1"/>
        </w:rPr>
        <w:t>s and</w:t>
      </w:r>
      <w:r w:rsidR="00AD7458">
        <w:rPr>
          <w:color w:val="000000" w:themeColor="text1"/>
        </w:rPr>
        <w:t>/</w:t>
      </w:r>
      <w:r w:rsidR="00C45228">
        <w:rPr>
          <w:color w:val="000000" w:themeColor="text1"/>
        </w:rPr>
        <w:t>or pandemic</w:t>
      </w:r>
      <w:r w:rsidR="00541E56">
        <w:rPr>
          <w:color w:val="000000" w:themeColor="text1"/>
        </w:rPr>
        <w:t>s</w:t>
      </w:r>
      <w:r w:rsidR="00C45228">
        <w:rPr>
          <w:color w:val="000000" w:themeColor="text1"/>
        </w:rPr>
        <w:t>.</w:t>
      </w:r>
    </w:p>
    <w:p w14:paraId="24EDFC05" w14:textId="77777777" w:rsidR="00D275BD" w:rsidRDefault="00D275BD" w:rsidP="00D275BD">
      <w:pPr>
        <w:pStyle w:val="ListParagraph"/>
        <w:rPr>
          <w:color w:val="000000" w:themeColor="text1"/>
        </w:rPr>
      </w:pPr>
    </w:p>
    <w:p w14:paraId="41132F1D" w14:textId="58EA183E" w:rsidR="00F76124" w:rsidRDefault="00F04CB8" w:rsidP="00F76124">
      <w:pPr>
        <w:pStyle w:val="ListParagraph"/>
        <w:numPr>
          <w:ilvl w:val="1"/>
          <w:numId w:val="10"/>
        </w:numPr>
        <w:rPr>
          <w:color w:val="000000" w:themeColor="text1"/>
        </w:rPr>
      </w:pPr>
      <w:r w:rsidRPr="005A4DD3">
        <w:rPr>
          <w:color w:val="808080" w:themeColor="background1" w:themeShade="80"/>
        </w:rPr>
        <w:t>[Name of Organisation</w:t>
      </w:r>
      <w:r w:rsidR="002E215A">
        <w:rPr>
          <w:color w:val="808080" w:themeColor="background1" w:themeShade="80"/>
        </w:rPr>
        <w:t>’s</w:t>
      </w:r>
      <w:r w:rsidRPr="005A4DD3">
        <w:rPr>
          <w:color w:val="808080" w:themeColor="background1" w:themeShade="80"/>
        </w:rPr>
        <w:t xml:space="preserve">] </w:t>
      </w:r>
      <w:r>
        <w:rPr>
          <w:color w:val="000000" w:themeColor="text1"/>
        </w:rPr>
        <w:t xml:space="preserve">will </w:t>
      </w:r>
      <w:r w:rsidR="002A16F7">
        <w:rPr>
          <w:color w:val="000000" w:themeColor="text1"/>
        </w:rPr>
        <w:t>facilitate</w:t>
      </w:r>
      <w:r w:rsidR="009E0ACC">
        <w:rPr>
          <w:color w:val="000000" w:themeColor="text1"/>
        </w:rPr>
        <w:t>,</w:t>
      </w:r>
      <w:r w:rsidR="002A16F7">
        <w:rPr>
          <w:color w:val="000000" w:themeColor="text1"/>
        </w:rPr>
        <w:t xml:space="preserve"> through its policies and procedures</w:t>
      </w:r>
      <w:r w:rsidR="009E0ACC">
        <w:rPr>
          <w:color w:val="000000" w:themeColor="text1"/>
        </w:rPr>
        <w:t>,</w:t>
      </w:r>
      <w:r w:rsidR="002A16F7">
        <w:rPr>
          <w:color w:val="000000" w:themeColor="text1"/>
        </w:rPr>
        <w:t xml:space="preserve"> </w:t>
      </w:r>
      <w:r w:rsidR="006A4709">
        <w:rPr>
          <w:color w:val="000000" w:themeColor="text1"/>
        </w:rPr>
        <w:t xml:space="preserve">strategies designed to reduce </w:t>
      </w:r>
      <w:r w:rsidR="00EC3415">
        <w:rPr>
          <w:color w:val="000000" w:themeColor="text1"/>
        </w:rPr>
        <w:t>risks to its clients, its staff, its volunteers, and the general public.</w:t>
      </w:r>
    </w:p>
    <w:p w14:paraId="27B0E6DB" w14:textId="77777777" w:rsidR="00D275BD" w:rsidRPr="0051158E" w:rsidRDefault="00D275BD" w:rsidP="00D275BD">
      <w:pPr>
        <w:pStyle w:val="ListParagraph"/>
        <w:rPr>
          <w:color w:val="000000" w:themeColor="text1"/>
        </w:rPr>
      </w:pPr>
    </w:p>
    <w:p w14:paraId="62D173F1" w14:textId="4C406A35" w:rsidR="00D77AB2" w:rsidRDefault="00F04CB8" w:rsidP="00D77AB2">
      <w:pPr>
        <w:pStyle w:val="ListParagraph"/>
        <w:numPr>
          <w:ilvl w:val="1"/>
          <w:numId w:val="10"/>
        </w:numPr>
        <w:rPr>
          <w:color w:val="000000" w:themeColor="text1"/>
        </w:rPr>
      </w:pPr>
      <w:r w:rsidRPr="00861EA5">
        <w:rPr>
          <w:color w:val="808080" w:themeColor="background1" w:themeShade="80"/>
        </w:rPr>
        <w:t xml:space="preserve">[Name of Organisation] </w:t>
      </w:r>
      <w:r w:rsidRPr="00353E87">
        <w:rPr>
          <w:color w:val="000000" w:themeColor="text1"/>
        </w:rPr>
        <w:t xml:space="preserve">will comply with all </w:t>
      </w:r>
      <w:r w:rsidR="00D15030">
        <w:rPr>
          <w:color w:val="000000" w:themeColor="text1"/>
        </w:rPr>
        <w:t xml:space="preserve">directions from authorised public health officers and </w:t>
      </w:r>
      <w:r w:rsidR="006730E5">
        <w:rPr>
          <w:color w:val="000000" w:themeColor="text1"/>
        </w:rPr>
        <w:t>recognised medical authorities</w:t>
      </w:r>
      <w:r w:rsidR="000C71F6">
        <w:rPr>
          <w:color w:val="000000" w:themeColor="text1"/>
        </w:rPr>
        <w:t xml:space="preserve"> in relation to the epidemic or pandemic</w:t>
      </w:r>
      <w:r w:rsidR="00EA321A">
        <w:rPr>
          <w:color w:val="000000" w:themeColor="text1"/>
        </w:rPr>
        <w:t xml:space="preserve">. </w:t>
      </w:r>
    </w:p>
    <w:p w14:paraId="7E2239CC" w14:textId="77777777" w:rsidR="003866D5" w:rsidRPr="001C6CD0" w:rsidRDefault="003866D5" w:rsidP="003866D5">
      <w:pPr>
        <w:rPr>
          <w:color w:val="000000" w:themeColor="text1"/>
        </w:rPr>
      </w:pPr>
    </w:p>
    <w:p w14:paraId="461AB1CD" w14:textId="77777777" w:rsidR="00D77AB2" w:rsidRDefault="00D77AB2" w:rsidP="00145730"/>
    <w:p w14:paraId="389842C9" w14:textId="195312E7" w:rsidR="005B3F32" w:rsidRDefault="00F04CB8" w:rsidP="00353E87">
      <w:pPr>
        <w:pStyle w:val="Heading1"/>
        <w:numPr>
          <w:ilvl w:val="0"/>
          <w:numId w:val="10"/>
        </w:numPr>
      </w:pPr>
      <w:r>
        <w:t>Purpose</w:t>
      </w:r>
    </w:p>
    <w:p w14:paraId="6495B11B" w14:textId="5DB85437" w:rsidR="005B3F32" w:rsidRDefault="005B3F32" w:rsidP="005B3F32"/>
    <w:p w14:paraId="6D03844B" w14:textId="27D1563C" w:rsidR="00B819D6" w:rsidRDefault="00F04CB8" w:rsidP="0038317D">
      <w:pPr>
        <w:pStyle w:val="ListParagraph"/>
        <w:numPr>
          <w:ilvl w:val="1"/>
          <w:numId w:val="10"/>
        </w:numPr>
      </w:pPr>
      <w:r w:rsidRPr="0084261B">
        <w:t xml:space="preserve">The purpose of this policy is to </w:t>
      </w:r>
      <w:r>
        <w:rPr>
          <w:rFonts w:cs="Arial"/>
          <w:color w:val="0B0C1D"/>
          <w:szCs w:val="20"/>
          <w:lang w:val="en"/>
        </w:rPr>
        <w:t xml:space="preserve">outline the strategies and actions that </w:t>
      </w:r>
      <w:r w:rsidRPr="00965105">
        <w:rPr>
          <w:color w:val="808080" w:themeColor="background1" w:themeShade="80"/>
        </w:rPr>
        <w:t>[Name of Organisation]</w:t>
      </w:r>
      <w:r>
        <w:t xml:space="preserve"> intends to </w:t>
      </w:r>
      <w:r>
        <w:rPr>
          <w:rFonts w:cs="Arial"/>
          <w:color w:val="0B0C1D"/>
          <w:szCs w:val="20"/>
          <w:lang w:val="en"/>
        </w:rPr>
        <w:t>take t</w:t>
      </w:r>
      <w:r w:rsidR="002E215A">
        <w:rPr>
          <w:rFonts w:cs="Arial"/>
          <w:color w:val="0B0C1D"/>
          <w:szCs w:val="20"/>
          <w:lang w:val="en"/>
        </w:rPr>
        <w:t>o prevent the transmission of</w:t>
      </w:r>
      <w:r>
        <w:rPr>
          <w:rFonts w:cs="Arial"/>
          <w:color w:val="0B0C1D"/>
          <w:szCs w:val="20"/>
          <w:lang w:val="en"/>
        </w:rPr>
        <w:t xml:space="preserve"> infectious disease</w:t>
      </w:r>
      <w:r w:rsidR="009E0ACC">
        <w:rPr>
          <w:rFonts w:cs="Arial"/>
          <w:color w:val="0B0C1D"/>
          <w:szCs w:val="20"/>
          <w:lang w:val="en"/>
        </w:rPr>
        <w:t>s that are epidemics</w:t>
      </w:r>
      <w:r w:rsidR="000C71F6">
        <w:rPr>
          <w:rFonts w:cs="Arial"/>
          <w:color w:val="0B0C1D"/>
          <w:szCs w:val="20"/>
          <w:lang w:val="en"/>
        </w:rPr>
        <w:t xml:space="preserve"> or pandemics</w:t>
      </w:r>
      <w:r w:rsidR="002E215A">
        <w:rPr>
          <w:rFonts w:cs="Arial"/>
          <w:color w:val="0B0C1D"/>
          <w:szCs w:val="20"/>
          <w:lang w:val="en"/>
        </w:rPr>
        <w:t>, and</w:t>
      </w:r>
      <w:r>
        <w:rPr>
          <w:rFonts w:cs="Arial"/>
          <w:color w:val="0B0C1D"/>
          <w:szCs w:val="20"/>
          <w:lang w:val="en"/>
        </w:rPr>
        <w:t xml:space="preserve"> control </w:t>
      </w:r>
      <w:r w:rsidR="002E215A">
        <w:rPr>
          <w:rFonts w:cs="Arial"/>
          <w:color w:val="0B0C1D"/>
          <w:szCs w:val="20"/>
          <w:lang w:val="en"/>
        </w:rPr>
        <w:t xml:space="preserve">the </w:t>
      </w:r>
      <w:r>
        <w:rPr>
          <w:rFonts w:cs="Arial"/>
          <w:color w:val="0B0C1D"/>
          <w:szCs w:val="20"/>
          <w:lang w:val="en"/>
        </w:rPr>
        <w:t xml:space="preserve">transmission of </w:t>
      </w:r>
      <w:r w:rsidR="002E215A">
        <w:rPr>
          <w:rFonts w:cs="Arial"/>
          <w:color w:val="0B0C1D"/>
          <w:szCs w:val="20"/>
          <w:lang w:val="en"/>
        </w:rPr>
        <w:t>infectious disease</w:t>
      </w:r>
      <w:r w:rsidR="000C71F6">
        <w:rPr>
          <w:rFonts w:cs="Arial"/>
          <w:color w:val="0B0C1D"/>
          <w:szCs w:val="20"/>
          <w:lang w:val="en"/>
        </w:rPr>
        <w:t>s</w:t>
      </w:r>
      <w:r w:rsidR="002E215A">
        <w:rPr>
          <w:rFonts w:cs="Arial"/>
          <w:color w:val="0B0C1D"/>
          <w:szCs w:val="20"/>
          <w:lang w:val="en"/>
        </w:rPr>
        <w:t xml:space="preserve"> </w:t>
      </w:r>
      <w:r>
        <w:rPr>
          <w:rFonts w:cs="Arial"/>
          <w:color w:val="0B0C1D"/>
          <w:szCs w:val="20"/>
          <w:lang w:val="en"/>
        </w:rPr>
        <w:t xml:space="preserve">when a case/s is identified. </w:t>
      </w:r>
    </w:p>
    <w:p w14:paraId="376306AA" w14:textId="6B719F8E" w:rsidR="00B819D6" w:rsidRDefault="00B819D6" w:rsidP="00012B7E"/>
    <w:p w14:paraId="7366B022" w14:textId="705BA74C" w:rsidR="00CA6C60" w:rsidRDefault="00F04CB8" w:rsidP="00012B7E">
      <w:pPr>
        <w:ind w:left="720"/>
      </w:pPr>
      <w:r w:rsidRPr="00012B7E">
        <w:rPr>
          <w:rStyle w:val="Strong"/>
          <w:rFonts w:cs="Segoe UI"/>
          <w:b w:val="0"/>
          <w:color w:val="0B0C1D"/>
          <w:szCs w:val="20"/>
          <w:lang w:val="en"/>
        </w:rPr>
        <w:t xml:space="preserve">For the </w:t>
      </w:r>
      <w:r w:rsidRPr="009E0ACC">
        <w:rPr>
          <w:rStyle w:val="Strong"/>
          <w:rFonts w:cs="Segoe UI"/>
          <w:b w:val="0"/>
          <w:color w:val="0B0C1D"/>
          <w:szCs w:val="20"/>
          <w:lang w:val="en"/>
        </w:rPr>
        <w:t>pu</w:t>
      </w:r>
      <w:r>
        <w:rPr>
          <w:rStyle w:val="Strong"/>
          <w:rFonts w:cs="Segoe UI"/>
          <w:b w:val="0"/>
          <w:color w:val="0B0C1D"/>
          <w:szCs w:val="20"/>
          <w:lang w:val="en"/>
        </w:rPr>
        <w:t>r</w:t>
      </w:r>
      <w:r w:rsidRPr="009E0ACC">
        <w:rPr>
          <w:rStyle w:val="Strong"/>
          <w:rFonts w:cs="Segoe UI"/>
          <w:b w:val="0"/>
          <w:color w:val="0B0C1D"/>
          <w:szCs w:val="20"/>
          <w:lang w:val="en"/>
        </w:rPr>
        <w:t>pose</w:t>
      </w:r>
      <w:r w:rsidRPr="00012B7E">
        <w:rPr>
          <w:rStyle w:val="Strong"/>
          <w:rFonts w:cs="Segoe UI"/>
          <w:b w:val="0"/>
          <w:color w:val="0B0C1D"/>
          <w:szCs w:val="20"/>
          <w:lang w:val="en"/>
        </w:rPr>
        <w:t xml:space="preserve"> of this policy</w:t>
      </w:r>
      <w:r w:rsidRPr="00877E84">
        <w:rPr>
          <w:rStyle w:val="Strong"/>
          <w:rFonts w:cs="Segoe UI"/>
          <w:b w:val="0"/>
          <w:color w:val="0B0C1D"/>
          <w:szCs w:val="20"/>
          <w:lang w:val="en"/>
        </w:rPr>
        <w:t>,</w:t>
      </w:r>
      <w:r w:rsidRPr="00877E84">
        <w:rPr>
          <w:rStyle w:val="Strong"/>
          <w:rFonts w:cs="Segoe UI"/>
          <w:color w:val="0B0C1D"/>
          <w:szCs w:val="20"/>
          <w:lang w:val="en"/>
        </w:rPr>
        <w:t xml:space="preserve"> infectious diseases</w:t>
      </w:r>
      <w:r>
        <w:rPr>
          <w:rStyle w:val="Strong"/>
          <w:rFonts w:cs="Segoe UI"/>
          <w:color w:val="0B0C1D"/>
          <w:szCs w:val="20"/>
          <w:lang w:val="en"/>
        </w:rPr>
        <w:t xml:space="preserve"> </w:t>
      </w:r>
      <w:r w:rsidR="00877E84">
        <w:rPr>
          <w:rFonts w:cs="Segoe UI"/>
          <w:color w:val="0B0C1D"/>
          <w:szCs w:val="20"/>
          <w:lang w:val="en"/>
        </w:rPr>
        <w:t>mean</w:t>
      </w:r>
      <w:r>
        <w:rPr>
          <w:rFonts w:cs="Segoe UI"/>
          <w:color w:val="0B0C1D"/>
          <w:szCs w:val="20"/>
          <w:lang w:val="en"/>
        </w:rPr>
        <w:t xml:space="preserve"> diseases caused by pathogenic microorganisms, such as bacteria, viruses, parasites or fungi; the diseases can be spread, directly or indirectly, from one person to another.</w:t>
      </w:r>
      <w:r w:rsidR="00D275BD">
        <w:rPr>
          <w:rFonts w:cs="Segoe UI"/>
          <w:color w:val="0B0C1D"/>
          <w:szCs w:val="20"/>
          <w:lang w:val="en"/>
        </w:rPr>
        <w:t xml:space="preserve"> </w:t>
      </w:r>
      <w:r w:rsidR="000C71F6">
        <w:rPr>
          <w:rFonts w:cs="Segoe UI"/>
          <w:color w:val="0B0C1D"/>
          <w:szCs w:val="20"/>
          <w:lang w:val="en"/>
        </w:rPr>
        <w:t xml:space="preserve">This policy is focused on infectious diseases that are declared to be an epidemic or pandemic. </w:t>
      </w:r>
    </w:p>
    <w:p w14:paraId="3F0D98FF" w14:textId="4EDBD32C" w:rsidR="00574AB6" w:rsidRDefault="00574AB6" w:rsidP="005B3F32"/>
    <w:p w14:paraId="62411141" w14:textId="753FD562" w:rsidR="00A10E57" w:rsidRDefault="00A10E57" w:rsidP="005B3F32"/>
    <w:p w14:paraId="2CEA0A96" w14:textId="29A4EB3E" w:rsidR="00A10E57" w:rsidRDefault="00A10E57" w:rsidP="005B3F32"/>
    <w:p w14:paraId="36E17FB1" w14:textId="03EC7ECC" w:rsidR="00A10E57" w:rsidRDefault="00A10E57" w:rsidP="005B3F32"/>
    <w:p w14:paraId="22C91541" w14:textId="17411A7C" w:rsidR="00A10E57" w:rsidRDefault="00A10E57" w:rsidP="005B3F32"/>
    <w:p w14:paraId="37A1BF8B" w14:textId="533E0FB0" w:rsidR="00A10E57" w:rsidRDefault="00A10E57" w:rsidP="005B3F32"/>
    <w:p w14:paraId="0EECA4C3" w14:textId="27798DCE" w:rsidR="00A10E57" w:rsidRDefault="00A10E57" w:rsidP="005B3F32"/>
    <w:p w14:paraId="7D41DDD1" w14:textId="62E78DCA" w:rsidR="00A10E57" w:rsidRDefault="00A10E57" w:rsidP="005B3F32"/>
    <w:p w14:paraId="683769C1" w14:textId="77777777" w:rsidR="00A10E57" w:rsidRDefault="00A10E57" w:rsidP="005B3F32"/>
    <w:p w14:paraId="5AFDFB1A" w14:textId="7A9139D2" w:rsidR="00393456" w:rsidRDefault="00F04CB8" w:rsidP="00353E87">
      <w:pPr>
        <w:pStyle w:val="Heading1"/>
        <w:numPr>
          <w:ilvl w:val="0"/>
          <w:numId w:val="10"/>
        </w:numPr>
      </w:pPr>
      <w:r>
        <w:lastRenderedPageBreak/>
        <w:t>Scope</w:t>
      </w:r>
    </w:p>
    <w:p w14:paraId="28EE42C6" w14:textId="77777777" w:rsidR="00087FA4" w:rsidRPr="008F2BE4" w:rsidRDefault="00087FA4" w:rsidP="00393456"/>
    <w:p w14:paraId="220B0919" w14:textId="04941AA0" w:rsidR="00397255" w:rsidRDefault="00F04CB8" w:rsidP="00397255">
      <w:r>
        <w:t>3.1</w:t>
      </w:r>
      <w:r>
        <w:tab/>
      </w:r>
      <w:r w:rsidR="00393456" w:rsidRPr="00E564A7">
        <w:t>This policy applies to:</w:t>
      </w:r>
      <w:r w:rsidR="00574AB6">
        <w:br/>
      </w:r>
    </w:p>
    <w:tbl>
      <w:tblPr>
        <w:tblStyle w:val="TableGrid"/>
        <w:tblW w:w="5000" w:type="pct"/>
        <w:tblBorders>
          <w:top w:val="single" w:sz="4" w:space="0" w:color="30B88E"/>
          <w:left w:val="single" w:sz="4" w:space="0" w:color="30B88E"/>
          <w:bottom w:val="single" w:sz="4" w:space="0" w:color="30B88E"/>
          <w:right w:val="single" w:sz="4" w:space="0" w:color="30B88E"/>
          <w:insideH w:val="single" w:sz="4" w:space="0" w:color="30B88E"/>
          <w:insideV w:val="single" w:sz="4" w:space="0" w:color="30B88E"/>
        </w:tblBorders>
        <w:tblLook w:val="04A0" w:firstRow="1" w:lastRow="0" w:firstColumn="1" w:lastColumn="0" w:noHBand="0" w:noVBand="1"/>
      </w:tblPr>
      <w:tblGrid>
        <w:gridCol w:w="1387"/>
        <w:gridCol w:w="1110"/>
        <w:gridCol w:w="1198"/>
        <w:gridCol w:w="1457"/>
        <w:gridCol w:w="1370"/>
        <w:gridCol w:w="1370"/>
        <w:gridCol w:w="1350"/>
      </w:tblGrid>
      <w:tr w:rsidR="00091B7A" w14:paraId="24CBF949" w14:textId="77777777" w:rsidTr="00973780">
        <w:tc>
          <w:tcPr>
            <w:tcW w:w="756" w:type="pct"/>
            <w:shd w:val="clear" w:color="auto" w:fill="EBF6F3"/>
          </w:tcPr>
          <w:p w14:paraId="1C68D096" w14:textId="77777777" w:rsidR="00397255" w:rsidRPr="00304ADC" w:rsidRDefault="00F04CB8" w:rsidP="00973780">
            <w:pPr>
              <w:spacing w:before="200" w:after="200"/>
              <w:jc w:val="center"/>
              <w:rPr>
                <w:b/>
                <w:bCs/>
                <w:sz w:val="19"/>
                <w:szCs w:val="19"/>
              </w:rPr>
            </w:pPr>
            <w:r w:rsidRPr="00304ADC">
              <w:rPr>
                <w:b/>
                <w:bCs/>
                <w:sz w:val="19"/>
                <w:szCs w:val="19"/>
              </w:rPr>
              <w:t>Employees</w:t>
            </w:r>
          </w:p>
        </w:tc>
        <w:tc>
          <w:tcPr>
            <w:tcW w:w="606" w:type="pct"/>
            <w:shd w:val="clear" w:color="auto" w:fill="EBF6F3"/>
          </w:tcPr>
          <w:p w14:paraId="7C16CF6C" w14:textId="77777777" w:rsidR="00397255" w:rsidRPr="00304ADC" w:rsidRDefault="00F04CB8" w:rsidP="00973780">
            <w:pPr>
              <w:spacing w:before="200" w:after="200"/>
              <w:jc w:val="center"/>
              <w:rPr>
                <w:b/>
                <w:bCs/>
                <w:sz w:val="19"/>
                <w:szCs w:val="19"/>
              </w:rPr>
            </w:pPr>
            <w:r w:rsidRPr="00304ADC">
              <w:rPr>
                <w:b/>
                <w:bCs/>
                <w:sz w:val="19"/>
                <w:szCs w:val="19"/>
              </w:rPr>
              <w:t>Directors</w:t>
            </w:r>
          </w:p>
        </w:tc>
        <w:tc>
          <w:tcPr>
            <w:tcW w:w="653" w:type="pct"/>
            <w:shd w:val="clear" w:color="auto" w:fill="EBF6F3"/>
          </w:tcPr>
          <w:p w14:paraId="122066A3" w14:textId="77777777" w:rsidR="00397255" w:rsidRPr="00304ADC" w:rsidRDefault="00F04CB8" w:rsidP="00973780">
            <w:pPr>
              <w:spacing w:before="200" w:after="200"/>
              <w:jc w:val="center"/>
              <w:rPr>
                <w:b/>
                <w:bCs/>
                <w:sz w:val="19"/>
                <w:szCs w:val="19"/>
              </w:rPr>
            </w:pPr>
            <w:r w:rsidRPr="00304ADC">
              <w:rPr>
                <w:b/>
                <w:bCs/>
                <w:sz w:val="19"/>
                <w:szCs w:val="19"/>
              </w:rPr>
              <w:t>Officers</w:t>
            </w:r>
          </w:p>
        </w:tc>
        <w:tc>
          <w:tcPr>
            <w:tcW w:w="793" w:type="pct"/>
            <w:shd w:val="clear" w:color="auto" w:fill="EBF6F3"/>
          </w:tcPr>
          <w:p w14:paraId="000E2D32" w14:textId="77777777" w:rsidR="00397255" w:rsidRPr="00304ADC" w:rsidRDefault="00F04CB8" w:rsidP="00973780">
            <w:pPr>
              <w:spacing w:before="200" w:after="200"/>
              <w:jc w:val="center"/>
              <w:rPr>
                <w:b/>
                <w:bCs/>
                <w:sz w:val="19"/>
                <w:szCs w:val="19"/>
              </w:rPr>
            </w:pPr>
            <w:r w:rsidRPr="00304ADC">
              <w:rPr>
                <w:b/>
                <w:bCs/>
                <w:sz w:val="19"/>
                <w:szCs w:val="19"/>
              </w:rPr>
              <w:t xml:space="preserve">Contractors </w:t>
            </w:r>
            <w:r w:rsidRPr="00304ADC">
              <w:rPr>
                <w:bCs/>
                <w:sz w:val="19"/>
                <w:szCs w:val="19"/>
              </w:rPr>
              <w:t>(including employees of contractors)</w:t>
            </w:r>
          </w:p>
        </w:tc>
        <w:tc>
          <w:tcPr>
            <w:tcW w:w="746" w:type="pct"/>
            <w:shd w:val="clear" w:color="auto" w:fill="EBF6F3"/>
          </w:tcPr>
          <w:p w14:paraId="3AE8908F" w14:textId="77777777" w:rsidR="00397255" w:rsidRPr="00304ADC" w:rsidRDefault="00F04CB8" w:rsidP="00973780">
            <w:pPr>
              <w:spacing w:before="200" w:after="200"/>
              <w:jc w:val="center"/>
              <w:rPr>
                <w:b/>
                <w:bCs/>
                <w:sz w:val="19"/>
                <w:szCs w:val="19"/>
              </w:rPr>
            </w:pPr>
            <w:r w:rsidRPr="00304ADC">
              <w:rPr>
                <w:b/>
                <w:bCs/>
                <w:sz w:val="19"/>
                <w:szCs w:val="19"/>
              </w:rPr>
              <w:t>Volunteers</w:t>
            </w:r>
          </w:p>
        </w:tc>
        <w:tc>
          <w:tcPr>
            <w:tcW w:w="746" w:type="pct"/>
            <w:shd w:val="clear" w:color="auto" w:fill="EBF6F3"/>
          </w:tcPr>
          <w:p w14:paraId="06FE9D0A" w14:textId="77777777" w:rsidR="00397255" w:rsidRPr="00304ADC" w:rsidRDefault="00F04CB8" w:rsidP="00973780">
            <w:pPr>
              <w:spacing w:before="200" w:after="200"/>
              <w:jc w:val="center"/>
              <w:rPr>
                <w:b/>
                <w:bCs/>
                <w:sz w:val="19"/>
                <w:szCs w:val="19"/>
              </w:rPr>
            </w:pPr>
            <w:r w:rsidRPr="00304ADC">
              <w:rPr>
                <w:b/>
                <w:bCs/>
                <w:sz w:val="19"/>
                <w:szCs w:val="19"/>
              </w:rPr>
              <w:t>Suppliers</w:t>
            </w:r>
          </w:p>
        </w:tc>
        <w:tc>
          <w:tcPr>
            <w:tcW w:w="700" w:type="pct"/>
            <w:shd w:val="clear" w:color="auto" w:fill="EBF6F3"/>
          </w:tcPr>
          <w:p w14:paraId="70DB36A3" w14:textId="77777777" w:rsidR="00397255" w:rsidRPr="00304ADC" w:rsidRDefault="00F04CB8" w:rsidP="00973780">
            <w:pPr>
              <w:spacing w:before="200" w:after="200"/>
              <w:jc w:val="center"/>
              <w:rPr>
                <w:b/>
                <w:bCs/>
                <w:sz w:val="19"/>
                <w:szCs w:val="19"/>
              </w:rPr>
            </w:pPr>
            <w:r w:rsidRPr="00304ADC">
              <w:rPr>
                <w:b/>
                <w:bCs/>
                <w:sz w:val="19"/>
                <w:szCs w:val="19"/>
              </w:rPr>
              <w:t>Consultants</w:t>
            </w:r>
          </w:p>
        </w:tc>
      </w:tr>
      <w:tr w:rsidR="00091B7A" w14:paraId="6C71AC90" w14:textId="77777777" w:rsidTr="00973780">
        <w:tc>
          <w:tcPr>
            <w:tcW w:w="756" w:type="pct"/>
            <w:tcBorders>
              <w:bottom w:val="single" w:sz="4" w:space="0" w:color="30B88E"/>
            </w:tcBorders>
          </w:tcPr>
          <w:p w14:paraId="402738EA" w14:textId="77777777" w:rsidR="00397255" w:rsidRPr="00C373FD" w:rsidRDefault="00F04CB8" w:rsidP="00973780">
            <w:pPr>
              <w:spacing w:before="200" w:after="200"/>
              <w:jc w:val="center"/>
              <w:rPr>
                <w:b/>
                <w:bCs/>
              </w:rPr>
            </w:pPr>
            <w:r w:rsidRPr="00C373FD">
              <w:rPr>
                <w:rFonts w:ascii="Wingdings" w:hAnsi="Wingdings"/>
                <w:b/>
                <w:bCs/>
              </w:rPr>
              <w:sym w:font="Wingdings" w:char="F0FC"/>
            </w:r>
          </w:p>
        </w:tc>
        <w:tc>
          <w:tcPr>
            <w:tcW w:w="606" w:type="pct"/>
            <w:tcBorders>
              <w:bottom w:val="single" w:sz="4" w:space="0" w:color="30B88E"/>
            </w:tcBorders>
          </w:tcPr>
          <w:p w14:paraId="3BBF4937" w14:textId="77777777" w:rsidR="00397255" w:rsidRPr="00C373FD" w:rsidRDefault="00F04CB8" w:rsidP="00973780">
            <w:pPr>
              <w:spacing w:before="200" w:after="200"/>
              <w:jc w:val="center"/>
              <w:rPr>
                <w:b/>
                <w:bCs/>
              </w:rPr>
            </w:pPr>
            <w:r w:rsidRPr="00C373FD">
              <w:rPr>
                <w:rFonts w:ascii="Wingdings" w:hAnsi="Wingdings"/>
                <w:b/>
                <w:bCs/>
              </w:rPr>
              <w:sym w:font="Wingdings" w:char="F0FC"/>
            </w:r>
          </w:p>
        </w:tc>
        <w:tc>
          <w:tcPr>
            <w:tcW w:w="653" w:type="pct"/>
            <w:tcBorders>
              <w:bottom w:val="single" w:sz="4" w:space="0" w:color="30B88E"/>
            </w:tcBorders>
          </w:tcPr>
          <w:p w14:paraId="3468A583" w14:textId="77777777" w:rsidR="00397255" w:rsidRPr="00C373FD" w:rsidRDefault="00F04CB8" w:rsidP="00973780">
            <w:pPr>
              <w:spacing w:before="200" w:after="200"/>
              <w:jc w:val="center"/>
              <w:rPr>
                <w:b/>
                <w:bCs/>
              </w:rPr>
            </w:pPr>
            <w:r w:rsidRPr="00C373FD">
              <w:rPr>
                <w:rFonts w:ascii="Wingdings" w:hAnsi="Wingdings"/>
                <w:b/>
                <w:bCs/>
              </w:rPr>
              <w:sym w:font="Wingdings" w:char="F0FC"/>
            </w:r>
          </w:p>
        </w:tc>
        <w:tc>
          <w:tcPr>
            <w:tcW w:w="793" w:type="pct"/>
            <w:tcBorders>
              <w:bottom w:val="single" w:sz="4" w:space="0" w:color="30B88E"/>
            </w:tcBorders>
          </w:tcPr>
          <w:p w14:paraId="2DA266F6" w14:textId="77777777" w:rsidR="00397255" w:rsidRPr="00C373FD" w:rsidRDefault="00F04CB8" w:rsidP="00973780">
            <w:pPr>
              <w:spacing w:before="200" w:after="200"/>
              <w:jc w:val="center"/>
              <w:rPr>
                <w:b/>
                <w:bCs/>
              </w:rPr>
            </w:pPr>
            <w:r w:rsidRPr="00C373FD">
              <w:rPr>
                <w:rFonts w:ascii="Wingdings" w:hAnsi="Wingdings"/>
                <w:b/>
                <w:bCs/>
              </w:rPr>
              <w:sym w:font="Wingdings" w:char="F0FC"/>
            </w:r>
          </w:p>
        </w:tc>
        <w:tc>
          <w:tcPr>
            <w:tcW w:w="746" w:type="pct"/>
            <w:tcBorders>
              <w:bottom w:val="single" w:sz="4" w:space="0" w:color="30B88E"/>
            </w:tcBorders>
          </w:tcPr>
          <w:p w14:paraId="4A54B313" w14:textId="77777777" w:rsidR="00397255" w:rsidRPr="00C373FD" w:rsidRDefault="00F04CB8" w:rsidP="00973780">
            <w:pPr>
              <w:spacing w:before="200" w:after="200"/>
              <w:jc w:val="center"/>
              <w:rPr>
                <w:b/>
                <w:bCs/>
              </w:rPr>
            </w:pPr>
            <w:r w:rsidRPr="00C373FD">
              <w:rPr>
                <w:rFonts w:ascii="Wingdings" w:hAnsi="Wingdings"/>
                <w:b/>
                <w:bCs/>
              </w:rPr>
              <w:sym w:font="Wingdings" w:char="F0FC"/>
            </w:r>
          </w:p>
        </w:tc>
        <w:tc>
          <w:tcPr>
            <w:tcW w:w="746" w:type="pct"/>
            <w:tcBorders>
              <w:bottom w:val="single" w:sz="4" w:space="0" w:color="30B88E"/>
            </w:tcBorders>
          </w:tcPr>
          <w:p w14:paraId="2E66B339" w14:textId="77777777" w:rsidR="00397255" w:rsidRPr="00C373FD" w:rsidRDefault="00F04CB8" w:rsidP="00973780">
            <w:pPr>
              <w:spacing w:before="200" w:after="200"/>
              <w:jc w:val="center"/>
              <w:rPr>
                <w:b/>
                <w:bCs/>
              </w:rPr>
            </w:pPr>
            <w:r w:rsidRPr="00C373FD">
              <w:rPr>
                <w:rFonts w:ascii="Wingdings" w:hAnsi="Wingdings"/>
                <w:b/>
                <w:bCs/>
              </w:rPr>
              <w:sym w:font="Wingdings" w:char="F0FC"/>
            </w:r>
          </w:p>
        </w:tc>
        <w:tc>
          <w:tcPr>
            <w:tcW w:w="700" w:type="pct"/>
            <w:tcBorders>
              <w:bottom w:val="single" w:sz="4" w:space="0" w:color="30B88E"/>
            </w:tcBorders>
          </w:tcPr>
          <w:p w14:paraId="34F66AF3" w14:textId="77777777" w:rsidR="00397255" w:rsidRPr="00C373FD" w:rsidRDefault="00F04CB8" w:rsidP="00973780">
            <w:pPr>
              <w:spacing w:before="200" w:after="200"/>
              <w:jc w:val="center"/>
              <w:rPr>
                <w:b/>
                <w:bCs/>
              </w:rPr>
            </w:pPr>
            <w:r w:rsidRPr="00C373FD">
              <w:rPr>
                <w:rFonts w:ascii="Wingdings" w:hAnsi="Wingdings"/>
                <w:b/>
                <w:bCs/>
              </w:rPr>
              <w:sym w:font="Wingdings" w:char="F0FC"/>
            </w:r>
          </w:p>
        </w:tc>
      </w:tr>
    </w:tbl>
    <w:p w14:paraId="48CF40EC" w14:textId="77777777" w:rsidR="00393456" w:rsidRDefault="00393456" w:rsidP="00393456"/>
    <w:p w14:paraId="5B50C748" w14:textId="77777777" w:rsidR="00CA6C60" w:rsidRDefault="00CA6C60" w:rsidP="00753BD6"/>
    <w:p w14:paraId="1D7CBD9C" w14:textId="717FB44D" w:rsidR="00726A7D" w:rsidRDefault="00F04CB8" w:rsidP="00353E87">
      <w:pPr>
        <w:pStyle w:val="Heading1"/>
        <w:numPr>
          <w:ilvl w:val="0"/>
          <w:numId w:val="10"/>
        </w:numPr>
      </w:pPr>
      <w:bookmarkStart w:id="0" w:name="_Hlk34319423"/>
      <w:r>
        <w:t>Policy</w:t>
      </w:r>
    </w:p>
    <w:p w14:paraId="1DCCA7BB" w14:textId="77777777" w:rsidR="00726A7D" w:rsidRDefault="00726A7D" w:rsidP="00753BD6"/>
    <w:p w14:paraId="7838316C" w14:textId="1E591C37" w:rsidR="001D2D33" w:rsidRDefault="00F04CB8" w:rsidP="00145730">
      <w:pPr>
        <w:pStyle w:val="ListParagraph"/>
        <w:numPr>
          <w:ilvl w:val="1"/>
          <w:numId w:val="10"/>
        </w:numPr>
        <w:rPr>
          <w:color w:val="000000" w:themeColor="text1"/>
        </w:rPr>
      </w:pPr>
      <w:r w:rsidRPr="005A4DD3">
        <w:rPr>
          <w:color w:val="808080" w:themeColor="background1" w:themeShade="80"/>
        </w:rPr>
        <w:t>[Name of Organisation]</w:t>
      </w:r>
      <w:r>
        <w:rPr>
          <w:color w:val="808080" w:themeColor="background1" w:themeShade="80"/>
        </w:rPr>
        <w:t xml:space="preserve"> </w:t>
      </w:r>
      <w:r w:rsidRPr="001D2D33">
        <w:rPr>
          <w:color w:val="000000" w:themeColor="text1"/>
        </w:rPr>
        <w:t xml:space="preserve">will as </w:t>
      </w:r>
      <w:r>
        <w:rPr>
          <w:color w:val="000000" w:themeColor="text1"/>
        </w:rPr>
        <w:t xml:space="preserve">far as possible </w:t>
      </w:r>
      <w:r w:rsidR="00DC120A">
        <w:rPr>
          <w:color w:val="000000" w:themeColor="text1"/>
        </w:rPr>
        <w:t xml:space="preserve">plan for and </w:t>
      </w:r>
      <w:r w:rsidR="00A32574">
        <w:rPr>
          <w:color w:val="000000" w:themeColor="text1"/>
        </w:rPr>
        <w:t>make advance preparations for the possibility that its operations will be affected by an epidemic</w:t>
      </w:r>
      <w:r w:rsidR="00351721">
        <w:rPr>
          <w:color w:val="000000" w:themeColor="text1"/>
        </w:rPr>
        <w:t xml:space="preserve"> </w:t>
      </w:r>
      <w:r w:rsidR="00A32574">
        <w:rPr>
          <w:color w:val="000000" w:themeColor="text1"/>
        </w:rPr>
        <w:t>or pandemic</w:t>
      </w:r>
      <w:r w:rsidR="001E4F3C">
        <w:rPr>
          <w:color w:val="000000" w:themeColor="text1"/>
        </w:rPr>
        <w:t>.</w:t>
      </w:r>
    </w:p>
    <w:p w14:paraId="5B9C2386" w14:textId="77777777" w:rsidR="00EE5F4C" w:rsidRPr="001D2D33" w:rsidRDefault="00EE5F4C" w:rsidP="00EE5F4C">
      <w:pPr>
        <w:pStyle w:val="ListParagraph"/>
        <w:rPr>
          <w:color w:val="000000" w:themeColor="text1"/>
        </w:rPr>
      </w:pPr>
    </w:p>
    <w:p w14:paraId="180D0220" w14:textId="1470EE91" w:rsidR="00B819D6" w:rsidRDefault="00F04CB8" w:rsidP="00145730">
      <w:pPr>
        <w:pStyle w:val="ListParagraph"/>
        <w:numPr>
          <w:ilvl w:val="1"/>
          <w:numId w:val="10"/>
        </w:numPr>
        <w:rPr>
          <w:color w:val="000000" w:themeColor="text1"/>
        </w:rPr>
      </w:pPr>
      <w:r w:rsidRPr="001E4F3C">
        <w:rPr>
          <w:color w:val="000000" w:themeColor="text1"/>
        </w:rPr>
        <w:t xml:space="preserve">In the event of an epidemic or pandemic, </w:t>
      </w:r>
      <w:bookmarkStart w:id="1" w:name="_Hlk34318362"/>
      <w:r w:rsidR="00E30B79" w:rsidRPr="005A4DD3">
        <w:rPr>
          <w:color w:val="808080" w:themeColor="background1" w:themeShade="80"/>
        </w:rPr>
        <w:t>[</w:t>
      </w:r>
      <w:bookmarkEnd w:id="1"/>
      <w:r w:rsidR="00E30B79" w:rsidRPr="005A4DD3">
        <w:rPr>
          <w:color w:val="808080" w:themeColor="background1" w:themeShade="80"/>
        </w:rPr>
        <w:t>Name of Organisation]</w:t>
      </w:r>
      <w:r w:rsidR="00E30B79">
        <w:rPr>
          <w:color w:val="808080" w:themeColor="background1" w:themeShade="80"/>
        </w:rPr>
        <w:t xml:space="preserve"> </w:t>
      </w:r>
      <w:r w:rsidR="00E30B79" w:rsidRPr="003866D5">
        <w:rPr>
          <w:color w:val="000000" w:themeColor="text1"/>
        </w:rPr>
        <w:t>will</w:t>
      </w:r>
      <w:r w:rsidR="000C71F6">
        <w:rPr>
          <w:color w:val="000000" w:themeColor="text1"/>
        </w:rPr>
        <w:t>,</w:t>
      </w:r>
      <w:r w:rsidR="00E30B79" w:rsidRPr="003866D5">
        <w:rPr>
          <w:color w:val="000000" w:themeColor="text1"/>
        </w:rPr>
        <w:t xml:space="preserve"> </w:t>
      </w:r>
      <w:r w:rsidR="00E30B79">
        <w:rPr>
          <w:color w:val="000000" w:themeColor="text1"/>
        </w:rPr>
        <w:t>as far as possible</w:t>
      </w:r>
      <w:r>
        <w:rPr>
          <w:color w:val="000000" w:themeColor="text1"/>
        </w:rPr>
        <w:t>:</w:t>
      </w:r>
    </w:p>
    <w:p w14:paraId="2B58A6DC" w14:textId="77777777" w:rsidR="0094318E" w:rsidRDefault="0094318E" w:rsidP="0094318E">
      <w:pPr>
        <w:pStyle w:val="ListParagraph"/>
        <w:numPr>
          <w:ilvl w:val="2"/>
          <w:numId w:val="10"/>
        </w:numPr>
        <w:ind w:left="1418" w:hanging="709"/>
        <w:rPr>
          <w:color w:val="000000" w:themeColor="text1"/>
        </w:rPr>
      </w:pPr>
      <w:r>
        <w:rPr>
          <w:color w:val="000000" w:themeColor="text1"/>
        </w:rPr>
        <w:t>Assist its clients, staff, volunteers and others, as relevant, to minimise their exposure to the illness concerned.</w:t>
      </w:r>
    </w:p>
    <w:p w14:paraId="03060684" w14:textId="77777777" w:rsidR="0094318E" w:rsidRDefault="0094318E" w:rsidP="0094318E">
      <w:pPr>
        <w:pStyle w:val="ListParagraph"/>
        <w:numPr>
          <w:ilvl w:val="2"/>
          <w:numId w:val="10"/>
        </w:numPr>
        <w:ind w:left="1418" w:hanging="709"/>
        <w:rPr>
          <w:color w:val="000000" w:themeColor="text1"/>
        </w:rPr>
      </w:pPr>
      <w:r>
        <w:rPr>
          <w:color w:val="000000" w:themeColor="text1"/>
        </w:rPr>
        <w:t xml:space="preserve">Encourage and assist those who have reason to believe that they are at risk of contracting the epidemic or pandemic to obtain a diagnosis. </w:t>
      </w:r>
    </w:p>
    <w:p w14:paraId="19349919" w14:textId="77777777" w:rsidR="0094318E" w:rsidRDefault="0094318E" w:rsidP="0094318E">
      <w:pPr>
        <w:pStyle w:val="ListParagraph"/>
        <w:numPr>
          <w:ilvl w:val="2"/>
          <w:numId w:val="10"/>
        </w:numPr>
        <w:ind w:left="1418" w:hanging="709"/>
        <w:rPr>
          <w:color w:val="000000" w:themeColor="text1"/>
        </w:rPr>
      </w:pPr>
      <w:r>
        <w:rPr>
          <w:color w:val="000000" w:themeColor="text1"/>
        </w:rPr>
        <w:t>Support</w:t>
      </w:r>
      <w:r w:rsidRPr="00355512">
        <w:rPr>
          <w:color w:val="000000" w:themeColor="text1"/>
        </w:rPr>
        <w:t xml:space="preserve"> employee</w:t>
      </w:r>
      <w:r>
        <w:rPr>
          <w:color w:val="000000" w:themeColor="text1"/>
        </w:rPr>
        <w:t>s</w:t>
      </w:r>
      <w:r w:rsidRPr="00355512">
        <w:rPr>
          <w:color w:val="000000" w:themeColor="text1"/>
        </w:rPr>
        <w:t>, volunteer</w:t>
      </w:r>
      <w:r>
        <w:rPr>
          <w:color w:val="000000" w:themeColor="text1"/>
        </w:rPr>
        <w:t>s</w:t>
      </w:r>
      <w:r w:rsidRPr="00355512">
        <w:rPr>
          <w:color w:val="000000" w:themeColor="text1"/>
        </w:rPr>
        <w:t>, contractor</w:t>
      </w:r>
      <w:r>
        <w:rPr>
          <w:color w:val="000000" w:themeColor="text1"/>
        </w:rPr>
        <w:t>s</w:t>
      </w:r>
      <w:r w:rsidRPr="00355512">
        <w:rPr>
          <w:color w:val="000000" w:themeColor="text1"/>
        </w:rPr>
        <w:t xml:space="preserve"> </w:t>
      </w:r>
      <w:r>
        <w:rPr>
          <w:color w:val="000000" w:themeColor="text1"/>
        </w:rPr>
        <w:t>and</w:t>
      </w:r>
      <w:r w:rsidRPr="00355512">
        <w:rPr>
          <w:color w:val="000000" w:themeColor="text1"/>
        </w:rPr>
        <w:t xml:space="preserve"> client</w:t>
      </w:r>
      <w:r>
        <w:rPr>
          <w:color w:val="000000" w:themeColor="text1"/>
        </w:rPr>
        <w:t>s</w:t>
      </w:r>
      <w:r w:rsidRPr="00355512">
        <w:rPr>
          <w:color w:val="000000" w:themeColor="text1"/>
        </w:rPr>
        <w:t xml:space="preserve"> </w:t>
      </w:r>
      <w:r>
        <w:rPr>
          <w:color w:val="000000" w:themeColor="text1"/>
        </w:rPr>
        <w:t>to take reasonable</w:t>
      </w:r>
      <w:r w:rsidRPr="00355512">
        <w:rPr>
          <w:color w:val="000000" w:themeColor="text1"/>
        </w:rPr>
        <w:t xml:space="preserve"> </w:t>
      </w:r>
      <w:r>
        <w:rPr>
          <w:color w:val="000000" w:themeColor="text1"/>
        </w:rPr>
        <w:t>precautions to prevent</w:t>
      </w:r>
      <w:r w:rsidRPr="00355512">
        <w:rPr>
          <w:color w:val="000000" w:themeColor="text1"/>
        </w:rPr>
        <w:t xml:space="preserve"> infection or contagion. </w:t>
      </w:r>
    </w:p>
    <w:p w14:paraId="11E20ED5" w14:textId="77777777" w:rsidR="0094318E" w:rsidRPr="00355512" w:rsidRDefault="0094318E" w:rsidP="0094318E">
      <w:pPr>
        <w:pStyle w:val="ListParagraph"/>
        <w:numPr>
          <w:ilvl w:val="2"/>
          <w:numId w:val="10"/>
        </w:numPr>
        <w:ind w:left="1418" w:hanging="709"/>
        <w:rPr>
          <w:color w:val="000000" w:themeColor="text1"/>
        </w:rPr>
      </w:pPr>
      <w:r w:rsidRPr="00D67A29">
        <w:rPr>
          <w:color w:val="FF0000"/>
        </w:rPr>
        <w:t>[Optional]</w:t>
      </w:r>
      <w:r>
        <w:rPr>
          <w:color w:val="000000" w:themeColor="text1"/>
        </w:rPr>
        <w:t>Provide standard precautions such as personal protective equipment (e.g. masks, soap, and gloves).</w:t>
      </w:r>
    </w:p>
    <w:p w14:paraId="285FB515" w14:textId="77777777" w:rsidR="0094318E" w:rsidRDefault="0094318E" w:rsidP="0094318E">
      <w:pPr>
        <w:pStyle w:val="ListParagraph"/>
        <w:numPr>
          <w:ilvl w:val="2"/>
          <w:numId w:val="10"/>
        </w:numPr>
        <w:ind w:left="1418" w:hanging="709"/>
        <w:rPr>
          <w:color w:val="000000" w:themeColor="text1"/>
        </w:rPr>
      </w:pPr>
      <w:r>
        <w:rPr>
          <w:color w:val="000000" w:themeColor="text1"/>
        </w:rPr>
        <w:t>Maintain its services and operations throughout the period of concern.</w:t>
      </w:r>
    </w:p>
    <w:p w14:paraId="2DEC915A" w14:textId="77777777" w:rsidR="0094318E" w:rsidRPr="0094318E" w:rsidRDefault="0094318E" w:rsidP="0094318E">
      <w:pPr>
        <w:pStyle w:val="ListParagraph"/>
        <w:rPr>
          <w:color w:val="000000" w:themeColor="text1"/>
        </w:rPr>
      </w:pPr>
    </w:p>
    <w:bookmarkEnd w:id="0"/>
    <w:p w14:paraId="1417CA4A" w14:textId="2A4253CC" w:rsidR="00541E56" w:rsidRPr="0094318E" w:rsidRDefault="00F04CB8" w:rsidP="0094318E">
      <w:pPr>
        <w:pStyle w:val="ListParagraph"/>
        <w:numPr>
          <w:ilvl w:val="1"/>
          <w:numId w:val="10"/>
        </w:numPr>
        <w:rPr>
          <w:color w:val="000000" w:themeColor="text1"/>
        </w:rPr>
      </w:pPr>
      <w:r w:rsidRPr="0094318E">
        <w:rPr>
          <w:color w:val="000000" w:themeColor="text1"/>
        </w:rPr>
        <w:t xml:space="preserve">In the event of an infectious disease being declared an epidemic or pandemic, </w:t>
      </w:r>
      <w:r w:rsidRPr="0094318E">
        <w:rPr>
          <w:color w:val="808080" w:themeColor="background1" w:themeShade="80"/>
        </w:rPr>
        <w:t xml:space="preserve">[Name of Organisation] </w:t>
      </w:r>
      <w:r w:rsidRPr="0094318E">
        <w:rPr>
          <w:color w:val="000000" w:themeColor="text1"/>
        </w:rPr>
        <w:t>requires people covered by this Policy to take the following precautions</w:t>
      </w:r>
      <w:r w:rsidR="00A94393" w:rsidRPr="0094318E">
        <w:rPr>
          <w:color w:val="000000" w:themeColor="text1"/>
        </w:rPr>
        <w:t xml:space="preserve"> </w:t>
      </w:r>
      <w:r w:rsidR="00A94393" w:rsidRPr="00D67A29">
        <w:rPr>
          <w:color w:val="FF0000"/>
        </w:rPr>
        <w:t xml:space="preserve">[Consider the directions recommended by the World Health </w:t>
      </w:r>
      <w:r w:rsidR="00DD6F58">
        <w:rPr>
          <w:color w:val="FF0000"/>
        </w:rPr>
        <w:t>Organization</w:t>
      </w:r>
      <w:r w:rsidR="00A94393" w:rsidRPr="00D67A29">
        <w:rPr>
          <w:color w:val="FF0000"/>
        </w:rPr>
        <w:t xml:space="preserve"> etc</w:t>
      </w:r>
      <w:r w:rsidR="009E0ACC" w:rsidRPr="00D67A29">
        <w:rPr>
          <w:color w:val="FF0000"/>
        </w:rPr>
        <w:t>.</w:t>
      </w:r>
      <w:r w:rsidR="00A94393" w:rsidRPr="00D67A29">
        <w:rPr>
          <w:color w:val="FF0000"/>
        </w:rPr>
        <w:t xml:space="preserve"> and delete as appropriate</w:t>
      </w:r>
      <w:r w:rsidR="005030D9" w:rsidRPr="00D67A29">
        <w:rPr>
          <w:color w:val="FF0000"/>
        </w:rPr>
        <w:t xml:space="preserve">, </w:t>
      </w:r>
      <w:r w:rsidR="005030D9" w:rsidRPr="00341763">
        <w:rPr>
          <w:color w:val="FF0000"/>
        </w:rPr>
        <w:t>noting that many are specifically relevant to the Coronavirus</w:t>
      </w:r>
      <w:r w:rsidR="00A94393" w:rsidRPr="00D67A29">
        <w:rPr>
          <w:color w:val="FF0000"/>
        </w:rPr>
        <w:t>]</w:t>
      </w:r>
      <w:r w:rsidRPr="0094318E">
        <w:rPr>
          <w:color w:val="000000" w:themeColor="text1"/>
        </w:rPr>
        <w:t>:</w:t>
      </w:r>
    </w:p>
    <w:p w14:paraId="2A0AA7EB" w14:textId="3DADFFAE" w:rsidR="00541E56" w:rsidRPr="00541E56" w:rsidRDefault="00F04CB8" w:rsidP="00012B7E">
      <w:pPr>
        <w:pStyle w:val="ListParagraph"/>
        <w:numPr>
          <w:ilvl w:val="2"/>
          <w:numId w:val="10"/>
        </w:numPr>
        <w:ind w:left="1418" w:hanging="709"/>
        <w:rPr>
          <w:color w:val="000000" w:themeColor="text1"/>
        </w:rPr>
      </w:pPr>
      <w:r w:rsidRPr="00541E56">
        <w:rPr>
          <w:color w:val="000000" w:themeColor="text1"/>
        </w:rPr>
        <w:t>Regularly and thoroughly clean your hands with an alcohol-based hand rub or wash them with soap and water.</w:t>
      </w:r>
    </w:p>
    <w:p w14:paraId="149FAD7A" w14:textId="77777777" w:rsidR="00541E56" w:rsidRPr="00541E56" w:rsidRDefault="00F04CB8" w:rsidP="00012B7E">
      <w:pPr>
        <w:pStyle w:val="ListParagraph"/>
        <w:numPr>
          <w:ilvl w:val="2"/>
          <w:numId w:val="10"/>
        </w:numPr>
        <w:ind w:left="1418" w:hanging="709"/>
        <w:rPr>
          <w:color w:val="000000" w:themeColor="text1"/>
        </w:rPr>
      </w:pPr>
      <w:r w:rsidRPr="00541E56">
        <w:rPr>
          <w:color w:val="000000" w:themeColor="text1"/>
        </w:rPr>
        <w:t>Maintain at least 1 metre (3 feet) distance between yourself and anyone who is coughing or sneezing.</w:t>
      </w:r>
    </w:p>
    <w:p w14:paraId="3639629C" w14:textId="550BA9A0" w:rsidR="00541E56" w:rsidRPr="00541E56" w:rsidRDefault="00F04CB8" w:rsidP="00012B7E">
      <w:pPr>
        <w:pStyle w:val="ListParagraph"/>
        <w:numPr>
          <w:ilvl w:val="2"/>
          <w:numId w:val="10"/>
        </w:numPr>
        <w:ind w:left="1418" w:hanging="709"/>
        <w:rPr>
          <w:color w:val="000000" w:themeColor="text1"/>
        </w:rPr>
      </w:pPr>
      <w:r w:rsidRPr="00541E56">
        <w:rPr>
          <w:color w:val="000000" w:themeColor="text1"/>
        </w:rPr>
        <w:t xml:space="preserve">Avoid touching </w:t>
      </w:r>
      <w:r w:rsidR="00A94393">
        <w:rPr>
          <w:color w:val="000000" w:themeColor="text1"/>
        </w:rPr>
        <w:t xml:space="preserve">your </w:t>
      </w:r>
      <w:r w:rsidRPr="00541E56">
        <w:rPr>
          <w:color w:val="000000" w:themeColor="text1"/>
        </w:rPr>
        <w:t>eyes, nose and mouth</w:t>
      </w:r>
      <w:r w:rsidR="00A94393">
        <w:rPr>
          <w:color w:val="000000" w:themeColor="text1"/>
        </w:rPr>
        <w:t>, or shaking hands with others</w:t>
      </w:r>
      <w:r w:rsidRPr="00541E56">
        <w:rPr>
          <w:color w:val="000000" w:themeColor="text1"/>
        </w:rPr>
        <w:t>.</w:t>
      </w:r>
    </w:p>
    <w:p w14:paraId="64874BB1" w14:textId="0567F667" w:rsidR="00541E56" w:rsidRPr="00541E56" w:rsidRDefault="00F04CB8" w:rsidP="00012B7E">
      <w:pPr>
        <w:pStyle w:val="ListParagraph"/>
        <w:numPr>
          <w:ilvl w:val="2"/>
          <w:numId w:val="10"/>
        </w:numPr>
        <w:ind w:left="1418" w:hanging="709"/>
        <w:rPr>
          <w:color w:val="000000" w:themeColor="text1"/>
        </w:rPr>
      </w:pPr>
      <w:r w:rsidRPr="00541E56">
        <w:rPr>
          <w:color w:val="000000" w:themeColor="text1"/>
        </w:rPr>
        <w:t xml:space="preserve">Make sure you follow good </w:t>
      </w:r>
      <w:proofErr w:type="gramStart"/>
      <w:r w:rsidRPr="00541E56">
        <w:rPr>
          <w:color w:val="000000" w:themeColor="text1"/>
        </w:rPr>
        <w:t>hygiene</w:t>
      </w:r>
      <w:r w:rsidR="00A94393">
        <w:rPr>
          <w:color w:val="000000" w:themeColor="text1"/>
        </w:rPr>
        <w:t>, and</w:t>
      </w:r>
      <w:proofErr w:type="gramEnd"/>
      <w:r w:rsidR="00A94393">
        <w:rPr>
          <w:color w:val="000000" w:themeColor="text1"/>
        </w:rPr>
        <w:t xml:space="preserve"> encourage others to do the same</w:t>
      </w:r>
      <w:r w:rsidRPr="00541E56">
        <w:rPr>
          <w:color w:val="000000" w:themeColor="text1"/>
        </w:rPr>
        <w:t xml:space="preserve">. This means covering your mouth and nose with your bent elbow or </w:t>
      </w:r>
      <w:r w:rsidR="0038317D">
        <w:rPr>
          <w:color w:val="000000" w:themeColor="text1"/>
        </w:rPr>
        <w:t xml:space="preserve">tissue when you cough or </w:t>
      </w:r>
      <w:proofErr w:type="gramStart"/>
      <w:r w:rsidR="0038317D">
        <w:rPr>
          <w:color w:val="000000" w:themeColor="text1"/>
        </w:rPr>
        <w:t>sneeze, and</w:t>
      </w:r>
      <w:proofErr w:type="gramEnd"/>
      <w:r w:rsidR="0038317D">
        <w:rPr>
          <w:color w:val="000000" w:themeColor="text1"/>
        </w:rPr>
        <w:t xml:space="preserve"> disposing of </w:t>
      </w:r>
      <w:r w:rsidRPr="00541E56">
        <w:rPr>
          <w:color w:val="000000" w:themeColor="text1"/>
        </w:rPr>
        <w:t>used tissue</w:t>
      </w:r>
      <w:r w:rsidR="0038317D">
        <w:rPr>
          <w:color w:val="000000" w:themeColor="text1"/>
        </w:rPr>
        <w:t>s</w:t>
      </w:r>
      <w:r w:rsidRPr="00541E56">
        <w:rPr>
          <w:color w:val="000000" w:themeColor="text1"/>
        </w:rPr>
        <w:t xml:space="preserve"> immediately.</w:t>
      </w:r>
    </w:p>
    <w:p w14:paraId="50106267" w14:textId="27DCACC6" w:rsidR="00A94393" w:rsidRDefault="00F04CB8" w:rsidP="00012B7E">
      <w:pPr>
        <w:pStyle w:val="ListParagraph"/>
        <w:numPr>
          <w:ilvl w:val="2"/>
          <w:numId w:val="10"/>
        </w:numPr>
        <w:ind w:left="1418" w:hanging="709"/>
        <w:rPr>
          <w:color w:val="000000" w:themeColor="text1"/>
        </w:rPr>
      </w:pPr>
      <w:r w:rsidRPr="00012B7E">
        <w:rPr>
          <w:color w:val="808080" w:themeColor="background1" w:themeShade="80"/>
        </w:rPr>
        <w:t>[Consider staying/Stay]</w:t>
      </w:r>
      <w:r>
        <w:rPr>
          <w:color w:val="000000" w:themeColor="text1"/>
        </w:rPr>
        <w:t xml:space="preserve"> </w:t>
      </w:r>
      <w:r w:rsidR="00541E56" w:rsidRPr="00541E56">
        <w:rPr>
          <w:color w:val="000000" w:themeColor="text1"/>
        </w:rPr>
        <w:t>home if you feel unwell</w:t>
      </w:r>
      <w:r w:rsidR="0038317D">
        <w:rPr>
          <w:color w:val="000000" w:themeColor="text1"/>
        </w:rPr>
        <w:t>.</w:t>
      </w:r>
      <w:r>
        <w:rPr>
          <w:color w:val="000000" w:themeColor="text1"/>
        </w:rPr>
        <w:t xml:space="preserve"> If you are well enough to work but would like to minimise the risk of infecting others, </w:t>
      </w:r>
      <w:r w:rsidR="000C71F6">
        <w:rPr>
          <w:color w:val="000000" w:themeColor="text1"/>
        </w:rPr>
        <w:t>ask</w:t>
      </w:r>
      <w:r>
        <w:rPr>
          <w:color w:val="000000" w:themeColor="text1"/>
        </w:rPr>
        <w:t xml:space="preserve"> your </w:t>
      </w:r>
      <w:r w:rsidRPr="00012B7E">
        <w:rPr>
          <w:color w:val="808080" w:themeColor="background1" w:themeShade="80"/>
        </w:rPr>
        <w:t>[manager/</w:t>
      </w:r>
      <w:r w:rsidR="0038317D">
        <w:rPr>
          <w:color w:val="808080" w:themeColor="background1" w:themeShade="80"/>
        </w:rPr>
        <w:t xml:space="preserve"> </w:t>
      </w:r>
      <w:r w:rsidRPr="00012B7E">
        <w:rPr>
          <w:color w:val="808080" w:themeColor="background1" w:themeShade="80"/>
        </w:rPr>
        <w:t>supervisor]</w:t>
      </w:r>
      <w:r>
        <w:rPr>
          <w:color w:val="000000" w:themeColor="text1"/>
        </w:rPr>
        <w:t xml:space="preserve"> whether you can temporarily work from home. </w:t>
      </w:r>
    </w:p>
    <w:p w14:paraId="47059B10" w14:textId="4A304B74" w:rsidR="00541E56" w:rsidRPr="00541E56" w:rsidRDefault="00F04CB8" w:rsidP="00012B7E">
      <w:pPr>
        <w:pStyle w:val="ListParagraph"/>
        <w:numPr>
          <w:ilvl w:val="2"/>
          <w:numId w:val="10"/>
        </w:numPr>
        <w:ind w:left="1418" w:hanging="709"/>
        <w:rPr>
          <w:color w:val="000000" w:themeColor="text1"/>
        </w:rPr>
      </w:pPr>
      <w:r w:rsidRPr="00541E56">
        <w:rPr>
          <w:color w:val="000000" w:themeColor="text1"/>
        </w:rPr>
        <w:t xml:space="preserve">Keep up to date on the latest hotspots (cities or local areas where </w:t>
      </w:r>
      <w:r w:rsidR="00A94393">
        <w:rPr>
          <w:color w:val="000000" w:themeColor="text1"/>
        </w:rPr>
        <w:t>the pandemic or epidemic is spreading widely)</w:t>
      </w:r>
      <w:r w:rsidRPr="00541E56">
        <w:rPr>
          <w:color w:val="000000" w:themeColor="text1"/>
        </w:rPr>
        <w:t>. If possible, avoid traveling to p</w:t>
      </w:r>
      <w:r w:rsidR="00A94393">
        <w:rPr>
          <w:color w:val="000000" w:themeColor="text1"/>
        </w:rPr>
        <w:t>laces</w:t>
      </w:r>
      <w:r w:rsidRPr="00541E56">
        <w:rPr>
          <w:color w:val="000000" w:themeColor="text1"/>
        </w:rPr>
        <w:t xml:space="preserve"> - especially if you are </w:t>
      </w:r>
      <w:r w:rsidR="00A94393">
        <w:rPr>
          <w:color w:val="000000" w:themeColor="text1"/>
        </w:rPr>
        <w:t xml:space="preserve">more at risk. </w:t>
      </w:r>
    </w:p>
    <w:p w14:paraId="2C156328" w14:textId="766F3969" w:rsidR="00541E56" w:rsidRPr="00541E56" w:rsidRDefault="00F04CB8" w:rsidP="00012B7E">
      <w:pPr>
        <w:pStyle w:val="ListParagraph"/>
        <w:numPr>
          <w:ilvl w:val="2"/>
          <w:numId w:val="10"/>
        </w:numPr>
        <w:ind w:left="1418" w:hanging="709"/>
        <w:rPr>
          <w:color w:val="000000" w:themeColor="text1"/>
        </w:rPr>
      </w:pPr>
      <w:r>
        <w:rPr>
          <w:color w:val="000000" w:themeColor="text1"/>
        </w:rPr>
        <w:t xml:space="preserve">If </w:t>
      </w:r>
      <w:r w:rsidR="0038317D">
        <w:rPr>
          <w:color w:val="000000" w:themeColor="text1"/>
        </w:rPr>
        <w:t>you are or are likely to be</w:t>
      </w:r>
      <w:r>
        <w:rPr>
          <w:color w:val="000000" w:themeColor="text1"/>
        </w:rPr>
        <w:t xml:space="preserve"> contagious, </w:t>
      </w:r>
      <w:r w:rsidR="0038317D">
        <w:rPr>
          <w:color w:val="000000" w:themeColor="text1"/>
        </w:rPr>
        <w:t xml:space="preserve">notify </w:t>
      </w:r>
      <w:r w:rsidR="008338E8" w:rsidRPr="00012B7E">
        <w:rPr>
          <w:color w:val="808080" w:themeColor="background1" w:themeShade="80"/>
        </w:rPr>
        <w:t>[</w:t>
      </w:r>
      <w:r w:rsidR="0038317D" w:rsidRPr="00012B7E">
        <w:rPr>
          <w:color w:val="808080" w:themeColor="background1" w:themeShade="80"/>
        </w:rPr>
        <w:t>your manager</w:t>
      </w:r>
      <w:r w:rsidR="008338E8" w:rsidRPr="00012B7E">
        <w:rPr>
          <w:color w:val="808080" w:themeColor="background1" w:themeShade="80"/>
        </w:rPr>
        <w:t>/position]</w:t>
      </w:r>
      <w:r w:rsidR="0038317D">
        <w:rPr>
          <w:color w:val="000000" w:themeColor="text1"/>
        </w:rPr>
        <w:t xml:space="preserve"> as soon as possible. It may be possible</w:t>
      </w:r>
      <w:r w:rsidR="005030D9">
        <w:rPr>
          <w:color w:val="000000" w:themeColor="text1"/>
        </w:rPr>
        <w:t xml:space="preserve"> or necessary</w:t>
      </w:r>
      <w:r w:rsidR="0038317D">
        <w:rPr>
          <w:color w:val="000000" w:themeColor="text1"/>
        </w:rPr>
        <w:t xml:space="preserve"> for you to </w:t>
      </w:r>
      <w:r>
        <w:rPr>
          <w:color w:val="000000" w:themeColor="text1"/>
        </w:rPr>
        <w:t>s</w:t>
      </w:r>
      <w:r w:rsidR="0038317D">
        <w:rPr>
          <w:color w:val="000000" w:themeColor="text1"/>
        </w:rPr>
        <w:t>elf-isolate by staying at home</w:t>
      </w:r>
      <w:r>
        <w:rPr>
          <w:color w:val="000000" w:themeColor="text1"/>
        </w:rPr>
        <w:t xml:space="preserve"> </w:t>
      </w:r>
      <w:r w:rsidR="0038317D">
        <w:rPr>
          <w:color w:val="000000" w:themeColor="text1"/>
        </w:rPr>
        <w:t>until you recover.</w:t>
      </w:r>
    </w:p>
    <w:p w14:paraId="005587A7" w14:textId="477C8BF6" w:rsidR="00541E56" w:rsidRDefault="00F04CB8" w:rsidP="00012B7E">
      <w:pPr>
        <w:pStyle w:val="ListParagraph"/>
        <w:numPr>
          <w:ilvl w:val="2"/>
          <w:numId w:val="10"/>
        </w:numPr>
        <w:ind w:left="1418" w:hanging="709"/>
        <w:rPr>
          <w:color w:val="000000" w:themeColor="text1"/>
        </w:rPr>
      </w:pPr>
      <w:r>
        <w:rPr>
          <w:color w:val="000000" w:themeColor="text1"/>
        </w:rPr>
        <w:t>Seek medical advice promptly</w:t>
      </w:r>
      <w:r w:rsidR="0038317D">
        <w:rPr>
          <w:color w:val="000000" w:themeColor="text1"/>
        </w:rPr>
        <w:t xml:space="preserve"> and f</w:t>
      </w:r>
      <w:r w:rsidR="0038317D" w:rsidRPr="00541E56">
        <w:rPr>
          <w:color w:val="000000" w:themeColor="text1"/>
        </w:rPr>
        <w:t>ollow the directions</w:t>
      </w:r>
      <w:r w:rsidR="0038317D">
        <w:rPr>
          <w:color w:val="000000" w:themeColor="text1"/>
        </w:rPr>
        <w:t xml:space="preserve"> of your local health authority</w:t>
      </w:r>
      <w:r w:rsidRPr="00541E56">
        <w:rPr>
          <w:color w:val="000000" w:themeColor="text1"/>
        </w:rPr>
        <w:t xml:space="preserve">. </w:t>
      </w:r>
    </w:p>
    <w:p w14:paraId="25721056" w14:textId="188E04B2" w:rsidR="003A1FF1" w:rsidRDefault="003A1FF1" w:rsidP="00145730"/>
    <w:p w14:paraId="1B56DC3C" w14:textId="2877253B" w:rsidR="00D77E6E" w:rsidRDefault="00D77E6E" w:rsidP="00145730"/>
    <w:p w14:paraId="7DDC1EAC" w14:textId="0CFAF175" w:rsidR="004C0D6B" w:rsidRDefault="004C0D6B" w:rsidP="00145730"/>
    <w:p w14:paraId="2FA94CFA" w14:textId="77777777" w:rsidR="004C0D6B" w:rsidRDefault="004C0D6B" w:rsidP="00145730"/>
    <w:p w14:paraId="670166CF" w14:textId="5B28076E" w:rsidR="00642FAF" w:rsidRDefault="00F04CB8" w:rsidP="00353E87">
      <w:pPr>
        <w:pStyle w:val="Heading1"/>
        <w:numPr>
          <w:ilvl w:val="0"/>
          <w:numId w:val="10"/>
        </w:numPr>
      </w:pPr>
      <w:r>
        <w:lastRenderedPageBreak/>
        <w:t>Leave</w:t>
      </w:r>
      <w:r w:rsidR="00380A0E">
        <w:t xml:space="preserve"> and Flexibility</w:t>
      </w:r>
    </w:p>
    <w:p w14:paraId="29B1E3A6" w14:textId="77777777" w:rsidR="004C0D6B" w:rsidRPr="004C0D6B" w:rsidRDefault="004C0D6B" w:rsidP="004C0D6B"/>
    <w:p w14:paraId="716DDCAC" w14:textId="0A2558D4" w:rsidR="00642FAF" w:rsidRPr="00297FDD" w:rsidRDefault="00F04CB8" w:rsidP="00012B7E">
      <w:pPr>
        <w:pStyle w:val="ListParagraph"/>
        <w:numPr>
          <w:ilvl w:val="1"/>
          <w:numId w:val="10"/>
        </w:numPr>
        <w:rPr>
          <w:color w:val="185C46"/>
        </w:rPr>
      </w:pPr>
      <w:r w:rsidRPr="005A4DD3">
        <w:rPr>
          <w:color w:val="808080" w:themeColor="background1" w:themeShade="80"/>
        </w:rPr>
        <w:t>[Name of Organisation]</w:t>
      </w:r>
      <w:r>
        <w:rPr>
          <w:color w:val="808080" w:themeColor="background1" w:themeShade="80"/>
        </w:rPr>
        <w:t xml:space="preserve"> </w:t>
      </w:r>
      <w:r w:rsidRPr="00012B7E">
        <w:rPr>
          <w:color w:val="000000" w:themeColor="text1"/>
        </w:rPr>
        <w:t xml:space="preserve">recognises that staff may </w:t>
      </w:r>
      <w:r>
        <w:rPr>
          <w:color w:val="000000" w:themeColor="text1"/>
        </w:rPr>
        <w:t xml:space="preserve">request or </w:t>
      </w:r>
      <w:r w:rsidRPr="00012B7E">
        <w:rPr>
          <w:color w:val="000000" w:themeColor="text1"/>
        </w:rPr>
        <w:t xml:space="preserve">require </w:t>
      </w:r>
      <w:r>
        <w:rPr>
          <w:color w:val="000000" w:themeColor="text1"/>
        </w:rPr>
        <w:t xml:space="preserve">paid and unpaid </w:t>
      </w:r>
      <w:r w:rsidRPr="00012B7E">
        <w:rPr>
          <w:color w:val="000000" w:themeColor="text1"/>
        </w:rPr>
        <w:t xml:space="preserve">leave when they are unwell, at risk </w:t>
      </w:r>
      <w:r w:rsidR="000C71F6">
        <w:rPr>
          <w:color w:val="000000" w:themeColor="text1"/>
        </w:rPr>
        <w:t>of or vulnerable to</w:t>
      </w:r>
      <w:r w:rsidRPr="00012B7E">
        <w:rPr>
          <w:color w:val="000000" w:themeColor="text1"/>
        </w:rPr>
        <w:t xml:space="preserve"> infection</w:t>
      </w:r>
      <w:r>
        <w:rPr>
          <w:color w:val="000000" w:themeColor="text1"/>
        </w:rPr>
        <w:t xml:space="preserve">, and </w:t>
      </w:r>
      <w:r w:rsidRPr="00012B7E">
        <w:rPr>
          <w:color w:val="000000" w:themeColor="text1"/>
        </w:rPr>
        <w:t>at risk of infecting others.</w:t>
      </w:r>
      <w:r>
        <w:rPr>
          <w:color w:val="808080" w:themeColor="background1" w:themeShade="80"/>
        </w:rPr>
        <w:t xml:space="preserve"> </w:t>
      </w:r>
    </w:p>
    <w:p w14:paraId="291B78A8" w14:textId="77777777" w:rsidR="004C0D6B" w:rsidRDefault="004C0D6B" w:rsidP="004C0D6B">
      <w:pPr>
        <w:pStyle w:val="ListParagraph"/>
        <w:rPr>
          <w:color w:val="000000" w:themeColor="text1"/>
        </w:rPr>
      </w:pPr>
    </w:p>
    <w:p w14:paraId="2C7D2F7E" w14:textId="4B842F68" w:rsidR="00380A0E" w:rsidRDefault="00F04CB8" w:rsidP="00012B7E">
      <w:pPr>
        <w:pStyle w:val="ListParagraph"/>
        <w:numPr>
          <w:ilvl w:val="1"/>
          <w:numId w:val="10"/>
        </w:numPr>
        <w:rPr>
          <w:color w:val="000000" w:themeColor="text1"/>
        </w:rPr>
      </w:pPr>
      <w:r w:rsidRPr="00012B7E">
        <w:rPr>
          <w:color w:val="000000" w:themeColor="text1"/>
        </w:rPr>
        <w:t xml:space="preserve">Workers may make use of leave consistent with </w:t>
      </w:r>
      <w:r w:rsidRPr="00380A0E">
        <w:rPr>
          <w:color w:val="808080" w:themeColor="background1" w:themeShade="80"/>
        </w:rPr>
        <w:t>[Name of Organisation’s]</w:t>
      </w:r>
      <w:r w:rsidRPr="00012B7E">
        <w:rPr>
          <w:color w:val="000000" w:themeColor="text1"/>
        </w:rPr>
        <w:t xml:space="preserve"> leave policy, relevant industrial instruments and the National Employment Standards (including access to unpaid leave)</w:t>
      </w:r>
      <w:r>
        <w:rPr>
          <w:color w:val="000000" w:themeColor="text1"/>
        </w:rPr>
        <w:t>.</w:t>
      </w:r>
    </w:p>
    <w:p w14:paraId="6778D56F" w14:textId="77777777" w:rsidR="004C0D6B" w:rsidRPr="004C0D6B" w:rsidRDefault="004C0D6B" w:rsidP="004C0D6B">
      <w:pPr>
        <w:pStyle w:val="ListParagraph"/>
        <w:rPr>
          <w:color w:val="000000" w:themeColor="text1"/>
        </w:rPr>
      </w:pPr>
    </w:p>
    <w:p w14:paraId="246AEEE5" w14:textId="30306E65" w:rsidR="000C71F6" w:rsidRPr="00012B7E" w:rsidRDefault="00F04CB8" w:rsidP="00012B7E">
      <w:pPr>
        <w:pStyle w:val="ListParagraph"/>
        <w:numPr>
          <w:ilvl w:val="1"/>
          <w:numId w:val="10"/>
        </w:numPr>
        <w:rPr>
          <w:color w:val="185C46"/>
        </w:rPr>
      </w:pPr>
      <w:r w:rsidRPr="005A4DD3">
        <w:rPr>
          <w:color w:val="808080" w:themeColor="background1" w:themeShade="80"/>
        </w:rPr>
        <w:t>[Name of Organisation]</w:t>
      </w:r>
      <w:r>
        <w:rPr>
          <w:color w:val="808080" w:themeColor="background1" w:themeShade="80"/>
        </w:rPr>
        <w:t xml:space="preserve"> </w:t>
      </w:r>
      <w:r w:rsidRPr="00012B7E">
        <w:rPr>
          <w:color w:val="000000" w:themeColor="text1"/>
        </w:rPr>
        <w:t xml:space="preserve">may, at its discretion, direct those affected or </w:t>
      </w:r>
      <w:r>
        <w:rPr>
          <w:color w:val="000000" w:themeColor="text1"/>
        </w:rPr>
        <w:t xml:space="preserve">reasonably </w:t>
      </w:r>
      <w:r w:rsidRPr="00012B7E">
        <w:rPr>
          <w:color w:val="000000" w:themeColor="text1"/>
        </w:rPr>
        <w:t>at risk of being affected by the pandemic or epidemic, to remain away from the workplace or work remotely.</w:t>
      </w:r>
      <w:r>
        <w:rPr>
          <w:color w:val="808080" w:themeColor="background1" w:themeShade="80"/>
        </w:rPr>
        <w:t xml:space="preserve"> </w:t>
      </w:r>
    </w:p>
    <w:p w14:paraId="2574CB7F" w14:textId="77777777" w:rsidR="00642FAF" w:rsidRDefault="00642FAF" w:rsidP="00012B7E">
      <w:pPr>
        <w:pStyle w:val="Heading1"/>
        <w:ind w:left="360"/>
      </w:pPr>
    </w:p>
    <w:p w14:paraId="0DE23F36" w14:textId="5CC51AB6" w:rsidR="00B910A5" w:rsidRDefault="00F04CB8" w:rsidP="00353E87">
      <w:pPr>
        <w:pStyle w:val="Heading1"/>
        <w:numPr>
          <w:ilvl w:val="0"/>
          <w:numId w:val="10"/>
        </w:numPr>
      </w:pPr>
      <w:r>
        <w:t>Notes</w:t>
      </w:r>
    </w:p>
    <w:p w14:paraId="3B9FAE78" w14:textId="77777777" w:rsidR="00B910A5" w:rsidRDefault="00B910A5" w:rsidP="00B910A5"/>
    <w:p w14:paraId="20EE052C" w14:textId="0D13F16A" w:rsidR="007B374A" w:rsidRPr="005B3F32" w:rsidRDefault="00F04CB8" w:rsidP="00012B7E">
      <w:r>
        <w:t xml:space="preserve">In </w:t>
      </w:r>
      <w:r w:rsidR="0037237F">
        <w:t>carrying out the procedures listed below</w:t>
      </w:r>
      <w:r w:rsidR="0038317D">
        <w:t>,</w:t>
      </w:r>
      <w:r w:rsidR="0037237F">
        <w:t xml:space="preserve"> </w:t>
      </w:r>
      <w:r w:rsidR="0038317D" w:rsidRPr="00380A0E">
        <w:rPr>
          <w:color w:val="808080" w:themeColor="background1" w:themeShade="80"/>
        </w:rPr>
        <w:t xml:space="preserve">[Name of Organisation] </w:t>
      </w:r>
      <w:r w:rsidR="005030D9">
        <w:t>will</w:t>
      </w:r>
      <w:r w:rsidR="004C2FB3">
        <w:t xml:space="preserve"> </w:t>
      </w:r>
      <w:r w:rsidR="0038317D">
        <w:t xml:space="preserve">be guided by the information and directions provided by local health authorities and the </w:t>
      </w:r>
      <w:r w:rsidR="005030D9" w:rsidRPr="00012B7E">
        <w:t>World Health Organisation</w:t>
      </w:r>
      <w:r w:rsidR="005030D9">
        <w:t xml:space="preserve">, and its </w:t>
      </w:r>
      <w:r w:rsidR="008338E8">
        <w:t>occupational health and safety obligations</w:t>
      </w:r>
      <w:r w:rsidR="0038317D" w:rsidRPr="005030D9">
        <w:t>.</w:t>
      </w:r>
    </w:p>
    <w:p w14:paraId="6E93F33B" w14:textId="77777777" w:rsidR="00B910A5" w:rsidRDefault="00B910A5" w:rsidP="00145730"/>
    <w:p w14:paraId="53C6C72A" w14:textId="22084E4F" w:rsidR="009F0DAD" w:rsidRPr="00067D8B" w:rsidRDefault="00F04CB8" w:rsidP="00353E87">
      <w:pPr>
        <w:pStyle w:val="Heading4"/>
        <w:numPr>
          <w:ilvl w:val="0"/>
          <w:numId w:val="10"/>
        </w:numPr>
        <w:shd w:val="clear" w:color="auto" w:fill="EBF6F3"/>
      </w:pPr>
      <w:r w:rsidRPr="00067D8B">
        <w:t>Above and beyond provisions</w:t>
      </w:r>
    </w:p>
    <w:p w14:paraId="28A1C8EC" w14:textId="61A5D0BC" w:rsidR="00883E00" w:rsidRPr="00CB203D" w:rsidRDefault="00883E00" w:rsidP="00BF4397">
      <w:pPr>
        <w:shd w:val="clear" w:color="auto" w:fill="EBF6F3"/>
        <w:rPr>
          <w:szCs w:val="20"/>
        </w:rPr>
      </w:pPr>
    </w:p>
    <w:p w14:paraId="3A029B7D" w14:textId="39A2F845" w:rsidR="009F0DAD" w:rsidRPr="00CB203D" w:rsidRDefault="00F04CB8" w:rsidP="479D6E26">
      <w:pPr>
        <w:pStyle w:val="Heading4"/>
        <w:shd w:val="clear" w:color="auto" w:fill="EBF6F3"/>
        <w:rPr>
          <w:b w:val="0"/>
          <w:sz w:val="20"/>
          <w:szCs w:val="20"/>
        </w:rPr>
      </w:pPr>
      <w:r w:rsidRPr="00AE2EEE">
        <w:rPr>
          <w:b w:val="0"/>
          <w:color w:val="FF0000"/>
          <w:sz w:val="20"/>
          <w:szCs w:val="20"/>
        </w:rPr>
        <w:t xml:space="preserve">Below is a list of provisions that go beyond the minimum and thus may help your organisation move into “Employer of Choice” territory. Consider if any of these might be appropriate for your organisation. </w:t>
      </w:r>
      <w:r w:rsidRPr="479D6E26">
        <w:rPr>
          <w:b w:val="0"/>
          <w:color w:val="FF0000"/>
          <w:sz w:val="20"/>
          <w:szCs w:val="20"/>
        </w:rPr>
        <w:t xml:space="preserve">Delete or include these provisions as appropriate for your organisation. </w:t>
      </w:r>
    </w:p>
    <w:p w14:paraId="26A50430" w14:textId="1AC76122" w:rsidR="00067D8B" w:rsidRPr="00CB203D" w:rsidRDefault="00067D8B" w:rsidP="00BF4397">
      <w:pPr>
        <w:shd w:val="clear" w:color="auto" w:fill="EBF6F3"/>
        <w:rPr>
          <w:szCs w:val="20"/>
        </w:rPr>
      </w:pPr>
    </w:p>
    <w:p w14:paraId="6CDE3344" w14:textId="680E683B" w:rsidR="00C63161" w:rsidRPr="00FE30DC" w:rsidRDefault="00F04CB8" w:rsidP="00BF1043">
      <w:pPr>
        <w:pStyle w:val="ListParagraph"/>
        <w:numPr>
          <w:ilvl w:val="1"/>
          <w:numId w:val="10"/>
        </w:numPr>
        <w:shd w:val="clear" w:color="auto" w:fill="EBF6F3"/>
        <w:rPr>
          <w:color w:val="000000" w:themeColor="text1"/>
          <w:szCs w:val="20"/>
        </w:rPr>
      </w:pPr>
      <w:r w:rsidRPr="007B374A">
        <w:rPr>
          <w:color w:val="808080" w:themeColor="background1" w:themeShade="80"/>
        </w:rPr>
        <w:t xml:space="preserve">[Name of Organisation] </w:t>
      </w:r>
      <w:r w:rsidR="005030D9">
        <w:rPr>
          <w:color w:val="808080" w:themeColor="background1" w:themeShade="80"/>
        </w:rPr>
        <w:t>[</w:t>
      </w:r>
      <w:r w:rsidRPr="00012B7E">
        <w:rPr>
          <w:color w:val="808080" w:themeColor="background1" w:themeShade="80"/>
        </w:rPr>
        <w:t>will</w:t>
      </w:r>
      <w:r w:rsidR="005030D9" w:rsidRPr="00012B7E">
        <w:rPr>
          <w:color w:val="808080" w:themeColor="background1" w:themeShade="80"/>
        </w:rPr>
        <w:t>/may</w:t>
      </w:r>
      <w:r w:rsidR="005030D9">
        <w:rPr>
          <w:color w:val="000000" w:themeColor="text1"/>
        </w:rPr>
        <w:t>]</w:t>
      </w:r>
      <w:r w:rsidRPr="00FE30DC">
        <w:rPr>
          <w:color w:val="000000" w:themeColor="text1"/>
        </w:rPr>
        <w:t xml:space="preserve"> subsidise </w:t>
      </w:r>
      <w:r w:rsidR="00B95981" w:rsidRPr="00FE30DC">
        <w:rPr>
          <w:color w:val="000000" w:themeColor="text1"/>
        </w:rPr>
        <w:t>any</w:t>
      </w:r>
      <w:r w:rsidR="0038317D">
        <w:rPr>
          <w:color w:val="000000" w:themeColor="text1"/>
        </w:rPr>
        <w:t xml:space="preserve"> reasonable</w:t>
      </w:r>
      <w:r w:rsidR="00B95981" w:rsidRPr="00FE30DC">
        <w:rPr>
          <w:color w:val="000000" w:themeColor="text1"/>
        </w:rPr>
        <w:t xml:space="preserve"> </w:t>
      </w:r>
      <w:r w:rsidR="005030D9">
        <w:rPr>
          <w:color w:val="000000" w:themeColor="text1"/>
        </w:rPr>
        <w:t xml:space="preserve">medical </w:t>
      </w:r>
      <w:r w:rsidR="00B95981" w:rsidRPr="00FE30DC">
        <w:rPr>
          <w:color w:val="000000" w:themeColor="text1"/>
        </w:rPr>
        <w:t xml:space="preserve">expenses incurred by any </w:t>
      </w:r>
      <w:r w:rsidR="0038317D">
        <w:rPr>
          <w:color w:val="000000" w:themeColor="text1"/>
        </w:rPr>
        <w:t>workers</w:t>
      </w:r>
      <w:r w:rsidR="0038317D" w:rsidRPr="00FE30DC">
        <w:rPr>
          <w:color w:val="000000" w:themeColor="text1"/>
        </w:rPr>
        <w:t xml:space="preserve"> </w:t>
      </w:r>
      <w:r w:rsidR="0038317D">
        <w:rPr>
          <w:color w:val="000000" w:themeColor="text1"/>
        </w:rPr>
        <w:t xml:space="preserve">directed by </w:t>
      </w:r>
      <w:r w:rsidR="0038317D">
        <w:rPr>
          <w:color w:val="808080" w:themeColor="background1" w:themeShade="80"/>
        </w:rPr>
        <w:t>[Name of Organisation]</w:t>
      </w:r>
      <w:r w:rsidR="0038317D" w:rsidRPr="00FE30DC">
        <w:rPr>
          <w:color w:val="000000" w:themeColor="text1"/>
        </w:rPr>
        <w:t xml:space="preserve"> </w:t>
      </w:r>
      <w:r w:rsidR="0038317D">
        <w:rPr>
          <w:color w:val="000000" w:themeColor="text1"/>
        </w:rPr>
        <w:t xml:space="preserve">to obtain </w:t>
      </w:r>
      <w:r w:rsidR="005030D9">
        <w:rPr>
          <w:color w:val="000000" w:themeColor="text1"/>
        </w:rPr>
        <w:t xml:space="preserve">medical </w:t>
      </w:r>
      <w:r w:rsidR="0038317D">
        <w:rPr>
          <w:color w:val="000000" w:themeColor="text1"/>
        </w:rPr>
        <w:t>clearance</w:t>
      </w:r>
      <w:r w:rsidR="00307E5F" w:rsidRPr="00FE30DC">
        <w:rPr>
          <w:color w:val="000000" w:themeColor="text1"/>
        </w:rPr>
        <w:t xml:space="preserve"> </w:t>
      </w:r>
      <w:r w:rsidR="0038317D">
        <w:rPr>
          <w:color w:val="000000" w:themeColor="text1"/>
        </w:rPr>
        <w:t xml:space="preserve">for the </w:t>
      </w:r>
      <w:r w:rsidR="00FE04DE">
        <w:rPr>
          <w:color w:val="000000" w:themeColor="text1"/>
        </w:rPr>
        <w:t>infectious disease</w:t>
      </w:r>
      <w:r w:rsidR="0038317D">
        <w:rPr>
          <w:color w:val="000000" w:themeColor="text1"/>
        </w:rPr>
        <w:t xml:space="preserve"> before returning to work.</w:t>
      </w:r>
    </w:p>
    <w:p w14:paraId="06E57FCD" w14:textId="18A8BBAE" w:rsidR="00BF1043" w:rsidRPr="0004133F" w:rsidRDefault="00F04CB8" w:rsidP="00BF1043">
      <w:pPr>
        <w:pStyle w:val="ListParagraph"/>
        <w:numPr>
          <w:ilvl w:val="1"/>
          <w:numId w:val="10"/>
        </w:numPr>
        <w:shd w:val="clear" w:color="auto" w:fill="EBF6F3"/>
        <w:rPr>
          <w:color w:val="000000" w:themeColor="text1"/>
          <w:szCs w:val="20"/>
        </w:rPr>
      </w:pPr>
      <w:r w:rsidRPr="007B374A">
        <w:rPr>
          <w:color w:val="808080" w:themeColor="background1" w:themeShade="80"/>
        </w:rPr>
        <w:t xml:space="preserve">[Name of Organisation] </w:t>
      </w:r>
      <w:r w:rsidR="005030D9">
        <w:rPr>
          <w:color w:val="808080" w:themeColor="background1" w:themeShade="80"/>
        </w:rPr>
        <w:t>[</w:t>
      </w:r>
      <w:r w:rsidR="00BF7293" w:rsidRPr="00012B7E">
        <w:rPr>
          <w:color w:val="808080" w:themeColor="background1" w:themeShade="80"/>
        </w:rPr>
        <w:t>will</w:t>
      </w:r>
      <w:r w:rsidR="005030D9" w:rsidRPr="00012B7E">
        <w:rPr>
          <w:color w:val="808080" w:themeColor="background1" w:themeShade="80"/>
        </w:rPr>
        <w:t>/may, at its discretion]</w:t>
      </w:r>
      <w:r w:rsidR="00BF7293" w:rsidRPr="00012B7E">
        <w:rPr>
          <w:color w:val="808080" w:themeColor="background1" w:themeShade="80"/>
        </w:rPr>
        <w:t xml:space="preserve"> </w:t>
      </w:r>
      <w:r w:rsidR="00BF7293" w:rsidRPr="005030D9">
        <w:rPr>
          <w:color w:val="000000" w:themeColor="text1"/>
        </w:rPr>
        <w:t>offer</w:t>
      </w:r>
      <w:r w:rsidR="00BF7293" w:rsidRPr="00FE30DC">
        <w:rPr>
          <w:color w:val="000000" w:themeColor="text1"/>
        </w:rPr>
        <w:t xml:space="preserve"> any </w:t>
      </w:r>
      <w:r w:rsidR="00AF1A47" w:rsidRPr="00FE30DC">
        <w:rPr>
          <w:color w:val="000000" w:themeColor="text1"/>
        </w:rPr>
        <w:t xml:space="preserve">staff </w:t>
      </w:r>
      <w:r w:rsidR="00AC3B54">
        <w:rPr>
          <w:color w:val="000000" w:themeColor="text1"/>
        </w:rPr>
        <w:t xml:space="preserve">member </w:t>
      </w:r>
      <w:r w:rsidR="00982866" w:rsidRPr="00FE30DC">
        <w:rPr>
          <w:color w:val="000000" w:themeColor="text1"/>
        </w:rPr>
        <w:t xml:space="preserve">who is diagnosed </w:t>
      </w:r>
      <w:r w:rsidR="005030D9">
        <w:rPr>
          <w:color w:val="000000" w:themeColor="text1"/>
        </w:rPr>
        <w:t>with the</w:t>
      </w:r>
      <w:r w:rsidR="00982866" w:rsidRPr="00FE30DC">
        <w:rPr>
          <w:color w:val="000000" w:themeColor="text1"/>
        </w:rPr>
        <w:t xml:space="preserve"> </w:t>
      </w:r>
      <w:r w:rsidR="00FE04DE">
        <w:rPr>
          <w:color w:val="000000" w:themeColor="text1"/>
        </w:rPr>
        <w:t>infectious</w:t>
      </w:r>
      <w:r w:rsidR="005030D9">
        <w:rPr>
          <w:color w:val="000000" w:themeColor="text1"/>
        </w:rPr>
        <w:t xml:space="preserve"> disease </w:t>
      </w:r>
      <w:r w:rsidR="00982866" w:rsidRPr="00FE30DC">
        <w:rPr>
          <w:color w:val="000000" w:themeColor="text1"/>
        </w:rPr>
        <w:t xml:space="preserve">in question </w:t>
      </w:r>
      <w:r w:rsidR="00D527E5" w:rsidRPr="00FE30DC">
        <w:rPr>
          <w:color w:val="000000" w:themeColor="text1"/>
        </w:rPr>
        <w:t xml:space="preserve">additional </w:t>
      </w:r>
      <w:r w:rsidR="00355512">
        <w:rPr>
          <w:color w:val="000000" w:themeColor="text1"/>
        </w:rPr>
        <w:t xml:space="preserve">paid </w:t>
      </w:r>
      <w:r w:rsidR="005030D9" w:rsidRPr="00012B7E">
        <w:rPr>
          <w:color w:val="808080" w:themeColor="background1" w:themeShade="80"/>
        </w:rPr>
        <w:t>[</w:t>
      </w:r>
      <w:r w:rsidR="00BA1762" w:rsidRPr="00012B7E">
        <w:rPr>
          <w:color w:val="808080" w:themeColor="background1" w:themeShade="80"/>
        </w:rPr>
        <w:t>Epidemic L</w:t>
      </w:r>
      <w:r w:rsidR="00D527E5" w:rsidRPr="00012B7E">
        <w:rPr>
          <w:color w:val="808080" w:themeColor="background1" w:themeShade="80"/>
        </w:rPr>
        <w:t>eave</w:t>
      </w:r>
      <w:r w:rsidR="005030D9" w:rsidRPr="00012B7E">
        <w:rPr>
          <w:color w:val="808080" w:themeColor="background1" w:themeShade="80"/>
        </w:rPr>
        <w:t>/leave]</w:t>
      </w:r>
      <w:r w:rsidR="00D527E5" w:rsidRPr="00FE30DC">
        <w:rPr>
          <w:color w:val="000000" w:themeColor="text1"/>
        </w:rPr>
        <w:t xml:space="preserve"> entitlements to cover any period the person </w:t>
      </w:r>
      <w:r w:rsidR="00982866" w:rsidRPr="00FE30DC">
        <w:rPr>
          <w:color w:val="000000" w:themeColor="text1"/>
        </w:rPr>
        <w:t>is required to spend in quarantine</w:t>
      </w:r>
      <w:r w:rsidR="00BA1762" w:rsidRPr="00FE30DC">
        <w:rPr>
          <w:color w:val="000000" w:themeColor="text1"/>
        </w:rPr>
        <w:t xml:space="preserve"> or self-quarantine</w:t>
      </w:r>
      <w:r w:rsidR="000609FE">
        <w:rPr>
          <w:color w:val="000000" w:themeColor="text1"/>
        </w:rPr>
        <w:t>, presuming that person cannot carry out their duties remotely</w:t>
      </w:r>
      <w:r w:rsidR="00982866" w:rsidRPr="00FE30DC">
        <w:rPr>
          <w:color w:val="000000" w:themeColor="text1"/>
        </w:rPr>
        <w:t xml:space="preserve">. </w:t>
      </w:r>
    </w:p>
    <w:p w14:paraId="1C34C2CD" w14:textId="79F28F77" w:rsidR="0004133F" w:rsidRPr="00FE30DC" w:rsidRDefault="0004133F" w:rsidP="00BF1043">
      <w:pPr>
        <w:pStyle w:val="ListParagraph"/>
        <w:numPr>
          <w:ilvl w:val="1"/>
          <w:numId w:val="10"/>
        </w:numPr>
        <w:shd w:val="clear" w:color="auto" w:fill="EBF6F3"/>
        <w:rPr>
          <w:color w:val="000000" w:themeColor="text1"/>
          <w:szCs w:val="20"/>
        </w:rPr>
      </w:pPr>
      <w:r w:rsidRPr="0004133F">
        <w:rPr>
          <w:color w:val="000000" w:themeColor="text1"/>
          <w:szCs w:val="20"/>
        </w:rPr>
        <w:t xml:space="preserve">Where possible during an epidemic or pandemic, </w:t>
      </w:r>
      <w:r w:rsidRPr="0004133F">
        <w:rPr>
          <w:color w:val="808080" w:themeColor="background1" w:themeShade="80"/>
          <w:szCs w:val="20"/>
        </w:rPr>
        <w:t xml:space="preserve">[Name of Organisation] </w:t>
      </w:r>
      <w:r w:rsidRPr="0004133F">
        <w:rPr>
          <w:color w:val="000000" w:themeColor="text1"/>
          <w:szCs w:val="20"/>
        </w:rPr>
        <w:t>will aim to provide workers with flexibility to work remotely and to attend medical appointments.</w:t>
      </w:r>
    </w:p>
    <w:p w14:paraId="19E4675E" w14:textId="77777777" w:rsidR="00AE2EEE" w:rsidRPr="00AE2EEE" w:rsidRDefault="00AE2EEE" w:rsidP="00AE2EEE">
      <w:pPr>
        <w:shd w:val="clear" w:color="auto" w:fill="EBF6F3"/>
        <w:rPr>
          <w:color w:val="000000" w:themeColor="text1"/>
          <w:szCs w:val="20"/>
        </w:rPr>
      </w:pPr>
    </w:p>
    <w:p w14:paraId="78B38084" w14:textId="7ABA71D8" w:rsidR="00444910" w:rsidRDefault="00444910" w:rsidP="00145730"/>
    <w:p w14:paraId="5DAE6BE5" w14:textId="77777777" w:rsidR="003A1FF1" w:rsidRDefault="003A1FF1" w:rsidP="00145730"/>
    <w:p w14:paraId="78CA8381" w14:textId="77777777" w:rsidR="00444910" w:rsidRDefault="00F04CB8" w:rsidP="00444910">
      <w:pPr>
        <w:pStyle w:val="Heading1"/>
        <w:numPr>
          <w:ilvl w:val="0"/>
          <w:numId w:val="10"/>
        </w:numPr>
      </w:pPr>
      <w:r>
        <w:t>Related Documents</w:t>
      </w:r>
    </w:p>
    <w:p w14:paraId="0C23F104" w14:textId="77777777" w:rsidR="00444910" w:rsidRDefault="00444910" w:rsidP="00444910"/>
    <w:p w14:paraId="052A297B" w14:textId="6153F453" w:rsidR="003726A9" w:rsidRDefault="00F04CB8" w:rsidP="00926544">
      <w:pPr>
        <w:pStyle w:val="ListParagraph"/>
        <w:numPr>
          <w:ilvl w:val="1"/>
          <w:numId w:val="10"/>
        </w:numPr>
      </w:pPr>
      <w:r w:rsidRPr="00FF34A5">
        <w:t>Australian Health Management Plan for Pandemic Influenza (</w:t>
      </w:r>
      <w:hyperlink r:id="rId11" w:history="1">
        <w:r w:rsidRPr="00FF34A5">
          <w:rPr>
            <w:rStyle w:val="Hyperlink"/>
          </w:rPr>
          <w:t>AHMPPI</w:t>
        </w:r>
      </w:hyperlink>
      <w:r w:rsidRPr="00FF34A5">
        <w:t>)</w:t>
      </w:r>
    </w:p>
    <w:p w14:paraId="26C795C6" w14:textId="77777777" w:rsidR="00926544" w:rsidRPr="005E3AEF" w:rsidRDefault="003F5CD9" w:rsidP="00926544">
      <w:pPr>
        <w:pStyle w:val="ListParagraph"/>
        <w:shd w:val="clear" w:color="auto" w:fill="FFFFFF"/>
        <w:spacing w:after="90" w:line="300" w:lineRule="atLeast"/>
        <w:ind w:left="360" w:firstLine="360"/>
        <w:rPr>
          <w:rFonts w:cs="Tahoma"/>
          <w:color w:val="222222"/>
          <w:szCs w:val="20"/>
        </w:rPr>
      </w:pPr>
      <w:hyperlink r:id="rId12" w:tooltip="External website link: ACT - Australian Capital Territory" w:history="1">
        <w:r w:rsidR="00F04CB8" w:rsidRPr="005E3AEF">
          <w:rPr>
            <w:rStyle w:val="Hyperlink"/>
            <w:rFonts w:cs="Tahoma"/>
            <w:color w:val="1157AD"/>
            <w:szCs w:val="20"/>
          </w:rPr>
          <w:t>ACT - Australian Capital Territory</w:t>
        </w:r>
      </w:hyperlink>
    </w:p>
    <w:p w14:paraId="51C983DA" w14:textId="77777777" w:rsidR="00926544" w:rsidRPr="005E3AEF" w:rsidRDefault="003F5CD9" w:rsidP="00926544">
      <w:pPr>
        <w:pStyle w:val="ListParagraph"/>
        <w:shd w:val="clear" w:color="auto" w:fill="FFFFFF"/>
        <w:spacing w:after="90" w:line="300" w:lineRule="atLeast"/>
        <w:ind w:left="360" w:firstLine="360"/>
        <w:rPr>
          <w:rFonts w:cs="Tahoma"/>
          <w:color w:val="222222"/>
          <w:szCs w:val="20"/>
        </w:rPr>
      </w:pPr>
      <w:hyperlink r:id="rId13" w:tooltip="External website link: NSW - New South Wales" w:history="1">
        <w:r w:rsidR="00F04CB8" w:rsidRPr="005E3AEF">
          <w:rPr>
            <w:rStyle w:val="Hyperlink"/>
            <w:rFonts w:cs="Tahoma"/>
            <w:color w:val="1157AD"/>
            <w:szCs w:val="20"/>
          </w:rPr>
          <w:t>NSW - New South Wales</w:t>
        </w:r>
      </w:hyperlink>
    </w:p>
    <w:p w14:paraId="3AD42181" w14:textId="77777777" w:rsidR="00926544" w:rsidRPr="005E3AEF" w:rsidRDefault="003F5CD9" w:rsidP="00926544">
      <w:pPr>
        <w:pStyle w:val="ListParagraph"/>
        <w:shd w:val="clear" w:color="auto" w:fill="FFFFFF"/>
        <w:spacing w:after="90" w:line="300" w:lineRule="atLeast"/>
        <w:ind w:left="360" w:firstLine="360"/>
        <w:rPr>
          <w:rFonts w:cs="Tahoma"/>
          <w:color w:val="222222"/>
          <w:szCs w:val="20"/>
        </w:rPr>
      </w:pPr>
      <w:hyperlink r:id="rId14" w:tooltip="External website link: NT - Northern Territory" w:history="1">
        <w:r w:rsidR="00F04CB8" w:rsidRPr="005E3AEF">
          <w:rPr>
            <w:rStyle w:val="Hyperlink"/>
            <w:rFonts w:cs="Tahoma"/>
            <w:color w:val="1157AD"/>
            <w:szCs w:val="20"/>
          </w:rPr>
          <w:t>NT - Northern Territory</w:t>
        </w:r>
      </w:hyperlink>
    </w:p>
    <w:p w14:paraId="77162D7F" w14:textId="77777777" w:rsidR="00926544" w:rsidRPr="005E3AEF" w:rsidRDefault="003F5CD9" w:rsidP="00926544">
      <w:pPr>
        <w:pStyle w:val="ListParagraph"/>
        <w:shd w:val="clear" w:color="auto" w:fill="FFFFFF"/>
        <w:spacing w:after="90" w:line="300" w:lineRule="atLeast"/>
        <w:ind w:left="360" w:firstLine="360"/>
        <w:rPr>
          <w:rFonts w:cs="Tahoma"/>
          <w:color w:val="222222"/>
          <w:szCs w:val="20"/>
        </w:rPr>
      </w:pPr>
      <w:hyperlink r:id="rId15" w:history="1">
        <w:r w:rsidR="00F04CB8" w:rsidRPr="005E3AEF">
          <w:rPr>
            <w:rStyle w:val="Hyperlink"/>
            <w:rFonts w:cs="Tahoma"/>
            <w:color w:val="1157AD"/>
            <w:szCs w:val="20"/>
          </w:rPr>
          <w:t>Qld - Queensland</w:t>
        </w:r>
      </w:hyperlink>
    </w:p>
    <w:p w14:paraId="3B4D259A" w14:textId="77777777" w:rsidR="00926544" w:rsidRDefault="003F5CD9" w:rsidP="00926544">
      <w:pPr>
        <w:pStyle w:val="ListParagraph"/>
        <w:shd w:val="clear" w:color="auto" w:fill="FFFFFF"/>
        <w:spacing w:after="90" w:line="300" w:lineRule="atLeast"/>
        <w:ind w:left="360" w:firstLine="360"/>
        <w:rPr>
          <w:rStyle w:val="Hyperlink"/>
          <w:rFonts w:cs="Tahoma"/>
          <w:color w:val="1157AD"/>
          <w:szCs w:val="20"/>
        </w:rPr>
      </w:pPr>
      <w:hyperlink r:id="rId16" w:tooltip="External website link: SA - South Australia" w:history="1">
        <w:r w:rsidR="00F04CB8" w:rsidRPr="005E3AEF">
          <w:rPr>
            <w:rStyle w:val="Hyperlink"/>
            <w:rFonts w:cs="Tahoma"/>
            <w:color w:val="1157AD"/>
            <w:szCs w:val="20"/>
          </w:rPr>
          <w:t>SA - South Australia</w:t>
        </w:r>
      </w:hyperlink>
    </w:p>
    <w:p w14:paraId="593A6FCD" w14:textId="77777777" w:rsidR="00926544" w:rsidRDefault="003F5CD9" w:rsidP="00926544">
      <w:pPr>
        <w:pStyle w:val="ListParagraph"/>
        <w:shd w:val="clear" w:color="auto" w:fill="FFFFFF"/>
        <w:spacing w:after="90" w:line="300" w:lineRule="atLeast"/>
        <w:ind w:left="360" w:firstLine="360"/>
        <w:rPr>
          <w:rStyle w:val="Hyperlink"/>
          <w:rFonts w:cs="Tahoma"/>
          <w:color w:val="1157AD"/>
          <w:szCs w:val="20"/>
        </w:rPr>
      </w:pPr>
      <w:hyperlink r:id="rId17" w:tooltip="External website link: Tas - Tasmania" w:history="1">
        <w:r w:rsidR="00F04CB8" w:rsidRPr="00926544">
          <w:rPr>
            <w:rStyle w:val="Hyperlink"/>
            <w:rFonts w:cs="Tahoma"/>
            <w:color w:val="1157AD"/>
            <w:szCs w:val="20"/>
          </w:rPr>
          <w:t>Tas - Tasmania</w:t>
        </w:r>
      </w:hyperlink>
    </w:p>
    <w:p w14:paraId="2A674F4A" w14:textId="77777777" w:rsidR="00926544" w:rsidRDefault="003F5CD9" w:rsidP="00926544">
      <w:pPr>
        <w:pStyle w:val="ListParagraph"/>
        <w:shd w:val="clear" w:color="auto" w:fill="FFFFFF"/>
        <w:spacing w:after="90" w:line="300" w:lineRule="atLeast"/>
        <w:ind w:left="360" w:firstLine="360"/>
        <w:rPr>
          <w:rStyle w:val="Hyperlink"/>
          <w:rFonts w:cs="Tahoma"/>
          <w:color w:val="1157AD"/>
          <w:szCs w:val="20"/>
        </w:rPr>
      </w:pPr>
      <w:hyperlink r:id="rId18" w:tooltip="External website link: Vic - Victoria" w:history="1">
        <w:r w:rsidR="00F04CB8" w:rsidRPr="00926544">
          <w:rPr>
            <w:rStyle w:val="Hyperlink"/>
            <w:rFonts w:cs="Tahoma"/>
            <w:color w:val="1157AD"/>
            <w:szCs w:val="20"/>
          </w:rPr>
          <w:t>Vic - Victoria</w:t>
        </w:r>
      </w:hyperlink>
    </w:p>
    <w:p w14:paraId="71246D49" w14:textId="20605345" w:rsidR="00926544" w:rsidRPr="00926544" w:rsidRDefault="003F5CD9" w:rsidP="00926544">
      <w:pPr>
        <w:pStyle w:val="ListParagraph"/>
        <w:shd w:val="clear" w:color="auto" w:fill="FFFFFF"/>
        <w:spacing w:after="90" w:line="300" w:lineRule="atLeast"/>
        <w:ind w:left="360" w:firstLine="360"/>
        <w:rPr>
          <w:rStyle w:val="Hyperlink"/>
          <w:rFonts w:cs="Tahoma"/>
          <w:color w:val="222222"/>
          <w:szCs w:val="20"/>
          <w:u w:val="none"/>
        </w:rPr>
      </w:pPr>
      <w:hyperlink r:id="rId19" w:tooltip="External website link: WA - Western Australia" w:history="1">
        <w:r w:rsidR="00F04CB8" w:rsidRPr="00926544">
          <w:rPr>
            <w:rStyle w:val="Hyperlink"/>
            <w:rFonts w:cs="Tahoma"/>
            <w:color w:val="1157AD"/>
            <w:szCs w:val="20"/>
          </w:rPr>
          <w:t>WA - Western Australia</w:t>
        </w:r>
      </w:hyperlink>
    </w:p>
    <w:p w14:paraId="6CD0FF72" w14:textId="11A254F3" w:rsidR="00926544" w:rsidRDefault="00926544" w:rsidP="00926544">
      <w:pPr>
        <w:pStyle w:val="ListParagraph"/>
      </w:pPr>
    </w:p>
    <w:p w14:paraId="5D091DA2" w14:textId="3BD57FE7" w:rsidR="00926544" w:rsidRPr="00926544" w:rsidRDefault="00F04CB8" w:rsidP="00926544">
      <w:pPr>
        <w:pStyle w:val="ListParagraph"/>
        <w:numPr>
          <w:ilvl w:val="1"/>
          <w:numId w:val="10"/>
        </w:numPr>
      </w:pPr>
      <w:r w:rsidRPr="00926544">
        <w:rPr>
          <w:rFonts w:cs="Tahoma"/>
          <w:color w:val="222222"/>
          <w:szCs w:val="20"/>
        </w:rPr>
        <w:t>Trusted Information Sharing Network (TISN) for Critical Infrastructure Resilience</w:t>
      </w:r>
      <w:r>
        <w:rPr>
          <w:rFonts w:cs="Tahoma"/>
          <w:color w:val="222222"/>
          <w:szCs w:val="20"/>
        </w:rPr>
        <w:t xml:space="preserve">: </w:t>
      </w:r>
      <w:hyperlink r:id="rId20" w:history="1">
        <w:r w:rsidR="003A1FF1" w:rsidRPr="00926544">
          <w:rPr>
            <w:rStyle w:val="Hyperlink"/>
            <w:rFonts w:cs="Tahoma"/>
            <w:szCs w:val="20"/>
          </w:rPr>
          <w:t>Template Pandemic Emergency Management Plan</w:t>
        </w:r>
      </w:hyperlink>
    </w:p>
    <w:p w14:paraId="49443735" w14:textId="5F4E5A08" w:rsidR="00444910" w:rsidRDefault="00444910" w:rsidP="00444910"/>
    <w:p w14:paraId="5BE0BB56" w14:textId="77777777" w:rsidR="00926544" w:rsidRDefault="00926544" w:rsidP="00444910"/>
    <w:p w14:paraId="5906B622" w14:textId="77777777" w:rsidR="00444910" w:rsidRDefault="00F04CB8" w:rsidP="00444910">
      <w:pPr>
        <w:pStyle w:val="Heading1"/>
        <w:numPr>
          <w:ilvl w:val="0"/>
          <w:numId w:val="10"/>
        </w:numPr>
      </w:pPr>
      <w:r>
        <w:lastRenderedPageBreak/>
        <w:t>Legislation &amp; Industrial Instruments</w:t>
      </w:r>
    </w:p>
    <w:p w14:paraId="3FB7B302" w14:textId="77777777" w:rsidR="00444910" w:rsidRDefault="00444910" w:rsidP="00444910">
      <w:pPr>
        <w:rPr>
          <w:i/>
          <w:iCs/>
        </w:rPr>
      </w:pPr>
    </w:p>
    <w:p w14:paraId="055B1EE2" w14:textId="01765CFF" w:rsidR="00444910" w:rsidRDefault="00F04CB8" w:rsidP="00444910">
      <w:pPr>
        <w:rPr>
          <w:i/>
          <w:iCs/>
        </w:rPr>
      </w:pPr>
      <w:r w:rsidRPr="00D7382B">
        <w:rPr>
          <w:i/>
          <w:iCs/>
        </w:rPr>
        <w:t>This policy &amp; procedure is not intended to override any industrial instrument, contract, award or legislation.</w:t>
      </w:r>
      <w:r w:rsidR="005E3AEF">
        <w:rPr>
          <w:i/>
          <w:iCs/>
        </w:rPr>
        <w:t xml:space="preserve"> </w:t>
      </w:r>
    </w:p>
    <w:p w14:paraId="13BC7EB3" w14:textId="77777777" w:rsidR="00444910" w:rsidRDefault="00444910" w:rsidP="00444910"/>
    <w:p w14:paraId="718DBD71" w14:textId="03C800A7" w:rsidR="00E425BF" w:rsidRPr="000339C2" w:rsidRDefault="00F04CB8" w:rsidP="00444910">
      <w:pPr>
        <w:pStyle w:val="ListParagraph"/>
        <w:numPr>
          <w:ilvl w:val="0"/>
          <w:numId w:val="3"/>
        </w:numPr>
        <w:rPr>
          <w:i/>
          <w:iCs/>
        </w:rPr>
      </w:pPr>
      <w:r w:rsidRPr="000339C2">
        <w:rPr>
          <w:i/>
          <w:iCs/>
        </w:rPr>
        <w:t>Biosecurity Act 2015</w:t>
      </w:r>
      <w:r w:rsidR="00835B5E">
        <w:rPr>
          <w:i/>
          <w:iCs/>
        </w:rPr>
        <w:t xml:space="preserve"> (Commonwealth)</w:t>
      </w:r>
    </w:p>
    <w:p w14:paraId="41554E27" w14:textId="48153B38" w:rsidR="00444910" w:rsidRDefault="00F04CB8" w:rsidP="00444910">
      <w:pPr>
        <w:pStyle w:val="ListParagraph"/>
        <w:numPr>
          <w:ilvl w:val="0"/>
          <w:numId w:val="3"/>
        </w:numPr>
      </w:pPr>
      <w:r w:rsidRPr="00D7382B">
        <w:rPr>
          <w:i/>
          <w:iCs/>
        </w:rPr>
        <w:t>Fair Work Act 2009</w:t>
      </w:r>
      <w:r>
        <w:t xml:space="preserve"> (</w:t>
      </w:r>
      <w:proofErr w:type="spellStart"/>
      <w:r>
        <w:t>Cth</w:t>
      </w:r>
      <w:proofErr w:type="spellEnd"/>
      <w:r>
        <w:t>)</w:t>
      </w:r>
    </w:p>
    <w:p w14:paraId="00A3FFB2" w14:textId="77777777" w:rsidR="00444910" w:rsidRDefault="00F04CB8" w:rsidP="00444910">
      <w:pPr>
        <w:pStyle w:val="ListParagraph"/>
        <w:numPr>
          <w:ilvl w:val="0"/>
          <w:numId w:val="3"/>
        </w:numPr>
      </w:pPr>
      <w:r w:rsidRPr="00D7382B">
        <w:rPr>
          <w:i/>
          <w:iCs/>
        </w:rPr>
        <w:t>Fair Work Regulations 2009</w:t>
      </w:r>
      <w:r>
        <w:t xml:space="preserve"> (</w:t>
      </w:r>
      <w:proofErr w:type="spellStart"/>
      <w:r>
        <w:t>Cth</w:t>
      </w:r>
      <w:proofErr w:type="spellEnd"/>
      <w:r>
        <w:t>)</w:t>
      </w:r>
    </w:p>
    <w:p w14:paraId="2E94F4C1" w14:textId="77777777" w:rsidR="00444910" w:rsidRPr="00444910" w:rsidRDefault="00F04CB8" w:rsidP="00444910">
      <w:pPr>
        <w:pStyle w:val="ListParagraph"/>
        <w:numPr>
          <w:ilvl w:val="0"/>
          <w:numId w:val="3"/>
        </w:numPr>
        <w:rPr>
          <w:color w:val="auto"/>
        </w:rPr>
      </w:pPr>
      <w:r>
        <w:rPr>
          <w:color w:val="808080" w:themeColor="background1" w:themeShade="80"/>
        </w:rPr>
        <w:t>[</w:t>
      </w:r>
      <w:r w:rsidRPr="00C2697A">
        <w:rPr>
          <w:color w:val="808080" w:themeColor="background1" w:themeShade="80"/>
        </w:rPr>
        <w:t>Insert name of applicable industrial instrument</w:t>
      </w:r>
      <w:r>
        <w:rPr>
          <w:color w:val="808080" w:themeColor="background1" w:themeShade="80"/>
        </w:rPr>
        <w:t>]</w:t>
      </w:r>
    </w:p>
    <w:p w14:paraId="0BF2B305" w14:textId="76B43545" w:rsidR="00444910" w:rsidRDefault="00444910" w:rsidP="00145730"/>
    <w:p w14:paraId="345F3E95" w14:textId="7D89E02E" w:rsidR="006107FB" w:rsidRDefault="006107FB" w:rsidP="00145730"/>
    <w:p w14:paraId="4FDE287C" w14:textId="35515D60" w:rsidR="009D71EF" w:rsidRDefault="009D71EF" w:rsidP="00157E3C">
      <w:pPr>
        <w:sectPr w:rsidR="009D71EF" w:rsidSect="00BA768D">
          <w:footerReference w:type="first" r:id="rId21"/>
          <w:pgSz w:w="11906" w:h="16838"/>
          <w:pgMar w:top="1440" w:right="1440" w:bottom="1440" w:left="1440" w:header="708" w:footer="708" w:gutter="0"/>
          <w:cols w:space="708"/>
          <w:titlePg/>
          <w:docGrid w:linePitch="360"/>
        </w:sectPr>
      </w:pPr>
    </w:p>
    <w:p w14:paraId="11E713C8" w14:textId="58826AA2" w:rsidR="00157E3C" w:rsidRDefault="00F04CB8" w:rsidP="00157E3C">
      <w:r>
        <w:rPr>
          <w:noProof/>
          <w:lang w:val="en-US"/>
        </w:rPr>
        <w:lastRenderedPageBreak/>
        <w:drawing>
          <wp:inline distT="0" distB="0" distL="0" distR="0" wp14:anchorId="18693B98" wp14:editId="181FFA2E">
            <wp:extent cx="5731510" cy="1676400"/>
            <wp:effectExtent l="0" t="0" r="2540" b="0"/>
            <wp:docPr id="2" name="Picture 2"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096003" name="policybank-header-moor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1676400"/>
                    </a:xfrm>
                    <a:prstGeom prst="rect">
                      <a:avLst/>
                    </a:prstGeom>
                  </pic:spPr>
                </pic:pic>
              </a:graphicData>
            </a:graphic>
          </wp:inline>
        </w:drawing>
      </w:r>
    </w:p>
    <w:p w14:paraId="51B7F854" w14:textId="77777777" w:rsidR="009D71EF" w:rsidRDefault="009D71EF" w:rsidP="009D71EF"/>
    <w:p w14:paraId="19BE7FE4" w14:textId="1A6AC335" w:rsidR="009D71EF" w:rsidRPr="00407C9B" w:rsidRDefault="00F04CB8" w:rsidP="003B2515">
      <w:pPr>
        <w:pStyle w:val="Title"/>
        <w:shd w:val="clear" w:color="auto" w:fill="BEE3D7"/>
        <w:rPr>
          <w:color w:val="185C46"/>
        </w:rPr>
      </w:pPr>
      <w:r>
        <w:rPr>
          <w:color w:val="185C46"/>
        </w:rPr>
        <w:t>Epi</w:t>
      </w:r>
      <w:r w:rsidR="00DB2313">
        <w:rPr>
          <w:color w:val="185C46"/>
        </w:rPr>
        <w:t>demic</w:t>
      </w:r>
      <w:r w:rsidR="00FB0803">
        <w:rPr>
          <w:color w:val="185C46"/>
        </w:rPr>
        <w:t>/Pandemic</w:t>
      </w:r>
      <w:r w:rsidR="00DB2313">
        <w:rPr>
          <w:color w:val="185C46"/>
        </w:rPr>
        <w:t xml:space="preserve"> Procedure</w:t>
      </w:r>
    </w:p>
    <w:p w14:paraId="3C3D0B58" w14:textId="77777777" w:rsidR="009D71EF" w:rsidRPr="002B0E19" w:rsidRDefault="009D71EF" w:rsidP="009D71EF"/>
    <w:tbl>
      <w:tblPr>
        <w:tblStyle w:val="TableGrid"/>
        <w:tblW w:w="0" w:type="auto"/>
        <w:tblBorders>
          <w:top w:val="single" w:sz="4" w:space="0" w:color="30B88E"/>
          <w:left w:val="single" w:sz="4" w:space="0" w:color="30B88E"/>
          <w:bottom w:val="single" w:sz="4" w:space="0" w:color="30B88E"/>
          <w:right w:val="single" w:sz="4" w:space="0" w:color="30B88E"/>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91B7A" w14:paraId="055677AF" w14:textId="77777777" w:rsidTr="009C3DE7">
        <w:tc>
          <w:tcPr>
            <w:tcW w:w="2254" w:type="dxa"/>
          </w:tcPr>
          <w:p w14:paraId="0CE90DAE" w14:textId="4680E906" w:rsidR="009D71EF" w:rsidRDefault="00F04CB8" w:rsidP="009C3DE7">
            <w:r>
              <w:t>Procedure number</w:t>
            </w:r>
          </w:p>
        </w:tc>
        <w:tc>
          <w:tcPr>
            <w:tcW w:w="2254" w:type="dxa"/>
          </w:tcPr>
          <w:p w14:paraId="63BE9677" w14:textId="38C4C46C" w:rsidR="009D71EF" w:rsidRPr="00C2697A" w:rsidRDefault="00F04CB8" w:rsidP="009C3DE7">
            <w:pPr>
              <w:rPr>
                <w:color w:val="808080" w:themeColor="background1" w:themeShade="80"/>
              </w:rPr>
            </w:pPr>
            <w:r>
              <w:rPr>
                <w:color w:val="808080" w:themeColor="background1" w:themeShade="80"/>
              </w:rPr>
              <w:t>[</w:t>
            </w:r>
            <w:r w:rsidRPr="00C2697A">
              <w:rPr>
                <w:color w:val="808080" w:themeColor="background1" w:themeShade="80"/>
              </w:rPr>
              <w:t>insert number</w:t>
            </w:r>
            <w:r>
              <w:rPr>
                <w:color w:val="808080" w:themeColor="background1" w:themeShade="80"/>
              </w:rPr>
              <w:t>]</w:t>
            </w:r>
          </w:p>
        </w:tc>
        <w:tc>
          <w:tcPr>
            <w:tcW w:w="2254" w:type="dxa"/>
          </w:tcPr>
          <w:p w14:paraId="219F2D4C" w14:textId="77777777" w:rsidR="009D71EF" w:rsidRDefault="00F04CB8" w:rsidP="009C3DE7">
            <w:r>
              <w:t>Version</w:t>
            </w:r>
          </w:p>
        </w:tc>
        <w:tc>
          <w:tcPr>
            <w:tcW w:w="2254" w:type="dxa"/>
          </w:tcPr>
          <w:p w14:paraId="72997CD2" w14:textId="3478BFA9" w:rsidR="009D71EF" w:rsidRPr="00C2697A" w:rsidRDefault="00F04CB8" w:rsidP="009C3DE7">
            <w:pPr>
              <w:rPr>
                <w:color w:val="808080" w:themeColor="background1" w:themeShade="80"/>
              </w:rPr>
            </w:pPr>
            <w:r>
              <w:rPr>
                <w:color w:val="808080" w:themeColor="background1" w:themeShade="80"/>
              </w:rPr>
              <w:t>[</w:t>
            </w:r>
            <w:r w:rsidRPr="00C2697A">
              <w:rPr>
                <w:color w:val="808080" w:themeColor="background1" w:themeShade="80"/>
              </w:rPr>
              <w:t>insert number</w:t>
            </w:r>
            <w:r>
              <w:rPr>
                <w:color w:val="808080" w:themeColor="background1" w:themeShade="80"/>
              </w:rPr>
              <w:t>]</w:t>
            </w:r>
          </w:p>
        </w:tc>
      </w:tr>
      <w:tr w:rsidR="00091B7A" w14:paraId="071674A8" w14:textId="77777777" w:rsidTr="009C3DE7">
        <w:tc>
          <w:tcPr>
            <w:tcW w:w="2254" w:type="dxa"/>
          </w:tcPr>
          <w:p w14:paraId="613A1D8F" w14:textId="77777777" w:rsidR="009D71EF" w:rsidRDefault="00F04CB8" w:rsidP="009C3DE7">
            <w:r>
              <w:t>Drafted by</w:t>
            </w:r>
          </w:p>
        </w:tc>
        <w:tc>
          <w:tcPr>
            <w:tcW w:w="2254" w:type="dxa"/>
          </w:tcPr>
          <w:p w14:paraId="0D8CDE81" w14:textId="31C2D978" w:rsidR="009D71EF" w:rsidRPr="00C2697A" w:rsidRDefault="00F04CB8" w:rsidP="009C3DE7">
            <w:pPr>
              <w:rPr>
                <w:color w:val="808080" w:themeColor="background1" w:themeShade="80"/>
              </w:rPr>
            </w:pPr>
            <w:r>
              <w:rPr>
                <w:color w:val="808080" w:themeColor="background1" w:themeShade="80"/>
              </w:rPr>
              <w:t>[</w:t>
            </w:r>
            <w:r w:rsidRPr="00C2697A">
              <w:rPr>
                <w:color w:val="808080" w:themeColor="background1" w:themeShade="80"/>
              </w:rPr>
              <w:t>insert name</w:t>
            </w:r>
            <w:r>
              <w:rPr>
                <w:color w:val="808080" w:themeColor="background1" w:themeShade="80"/>
              </w:rPr>
              <w:t>]</w:t>
            </w:r>
          </w:p>
        </w:tc>
        <w:tc>
          <w:tcPr>
            <w:tcW w:w="2254" w:type="dxa"/>
          </w:tcPr>
          <w:p w14:paraId="7040AF63" w14:textId="5147B982" w:rsidR="009D71EF" w:rsidRDefault="00F04CB8" w:rsidP="009C3DE7">
            <w:r>
              <w:t>Approved on</w:t>
            </w:r>
          </w:p>
        </w:tc>
        <w:tc>
          <w:tcPr>
            <w:tcW w:w="2254" w:type="dxa"/>
          </w:tcPr>
          <w:p w14:paraId="7C954F77" w14:textId="1A307511" w:rsidR="009D71EF" w:rsidRPr="00C2697A" w:rsidRDefault="00F04CB8" w:rsidP="009C3DE7">
            <w:pPr>
              <w:rPr>
                <w:color w:val="808080" w:themeColor="background1" w:themeShade="80"/>
              </w:rPr>
            </w:pPr>
            <w:r>
              <w:rPr>
                <w:color w:val="808080" w:themeColor="background1" w:themeShade="80"/>
              </w:rPr>
              <w:t>[</w:t>
            </w:r>
            <w:r w:rsidRPr="00C2697A">
              <w:rPr>
                <w:color w:val="808080" w:themeColor="background1" w:themeShade="80"/>
              </w:rPr>
              <w:t>insert date</w:t>
            </w:r>
            <w:r>
              <w:rPr>
                <w:color w:val="808080" w:themeColor="background1" w:themeShade="80"/>
              </w:rPr>
              <w:t>]</w:t>
            </w:r>
          </w:p>
        </w:tc>
      </w:tr>
      <w:tr w:rsidR="00091B7A" w14:paraId="41079FD6" w14:textId="77777777" w:rsidTr="009C3DE7">
        <w:tc>
          <w:tcPr>
            <w:tcW w:w="2254" w:type="dxa"/>
          </w:tcPr>
          <w:p w14:paraId="0385FE38" w14:textId="0BCA45B3" w:rsidR="009D71EF" w:rsidRDefault="00F04CB8" w:rsidP="009C3DE7">
            <w:r>
              <w:t>Authorised person</w:t>
            </w:r>
          </w:p>
        </w:tc>
        <w:tc>
          <w:tcPr>
            <w:tcW w:w="2254" w:type="dxa"/>
          </w:tcPr>
          <w:p w14:paraId="46764BC3" w14:textId="5BAD3B2B" w:rsidR="009D71EF" w:rsidRPr="00C2697A" w:rsidRDefault="00F04CB8" w:rsidP="009C3DE7">
            <w:pPr>
              <w:rPr>
                <w:color w:val="808080" w:themeColor="background1" w:themeShade="80"/>
              </w:rPr>
            </w:pPr>
            <w:r>
              <w:rPr>
                <w:color w:val="808080" w:themeColor="background1" w:themeShade="80"/>
              </w:rPr>
              <w:t>[</w:t>
            </w:r>
            <w:r w:rsidRPr="00C2697A">
              <w:rPr>
                <w:color w:val="808080" w:themeColor="background1" w:themeShade="80"/>
              </w:rPr>
              <w:t>insert name</w:t>
            </w:r>
            <w:r>
              <w:rPr>
                <w:color w:val="808080" w:themeColor="background1" w:themeShade="80"/>
              </w:rPr>
              <w:t>]</w:t>
            </w:r>
          </w:p>
        </w:tc>
        <w:tc>
          <w:tcPr>
            <w:tcW w:w="2254" w:type="dxa"/>
          </w:tcPr>
          <w:p w14:paraId="43455221" w14:textId="77777777" w:rsidR="009D71EF" w:rsidRDefault="00F04CB8" w:rsidP="009C3DE7">
            <w:r>
              <w:t>Scheduled review date</w:t>
            </w:r>
          </w:p>
        </w:tc>
        <w:tc>
          <w:tcPr>
            <w:tcW w:w="2254" w:type="dxa"/>
          </w:tcPr>
          <w:p w14:paraId="556C911B" w14:textId="7F0464A9" w:rsidR="009D71EF" w:rsidRPr="00C2697A" w:rsidRDefault="00F04CB8" w:rsidP="009C3DE7">
            <w:pPr>
              <w:rPr>
                <w:color w:val="808080" w:themeColor="background1" w:themeShade="80"/>
              </w:rPr>
            </w:pPr>
            <w:r>
              <w:rPr>
                <w:color w:val="808080" w:themeColor="background1" w:themeShade="80"/>
              </w:rPr>
              <w:t>[</w:t>
            </w:r>
            <w:r w:rsidRPr="00C2697A">
              <w:rPr>
                <w:color w:val="808080" w:themeColor="background1" w:themeShade="80"/>
              </w:rPr>
              <w:t>insert date</w:t>
            </w:r>
            <w:r>
              <w:rPr>
                <w:color w:val="808080" w:themeColor="background1" w:themeShade="80"/>
              </w:rPr>
              <w:t>]</w:t>
            </w:r>
          </w:p>
        </w:tc>
      </w:tr>
    </w:tbl>
    <w:p w14:paraId="5C8BA537" w14:textId="6F5B4136" w:rsidR="009D71EF" w:rsidRDefault="009D71EF" w:rsidP="009D71EF"/>
    <w:p w14:paraId="1AE1ABD5" w14:textId="77777777" w:rsidR="007C5585" w:rsidRDefault="007C5585" w:rsidP="009D71EF"/>
    <w:p w14:paraId="4E952B46" w14:textId="170428AD" w:rsidR="009D71EF" w:rsidRDefault="00F04CB8" w:rsidP="008D0C90">
      <w:pPr>
        <w:pStyle w:val="Heading1"/>
        <w:numPr>
          <w:ilvl w:val="0"/>
          <w:numId w:val="15"/>
        </w:numPr>
        <w:ind w:hanging="720"/>
      </w:pPr>
      <w:r>
        <w:t>Responsibilities</w:t>
      </w:r>
    </w:p>
    <w:p w14:paraId="7A000530" w14:textId="77777777" w:rsidR="00EE0271" w:rsidRDefault="00EE0271" w:rsidP="00CC358D"/>
    <w:p w14:paraId="5DAF4ACA" w14:textId="409949B8" w:rsidR="00054312" w:rsidRDefault="00F04CB8" w:rsidP="0061460A">
      <w:pPr>
        <w:pStyle w:val="ListParagraph"/>
        <w:numPr>
          <w:ilvl w:val="1"/>
          <w:numId w:val="16"/>
        </w:numPr>
      </w:pPr>
      <w:r>
        <w:t xml:space="preserve">The </w:t>
      </w:r>
      <w:r w:rsidRPr="00054312">
        <w:rPr>
          <w:b/>
          <w:bCs/>
        </w:rPr>
        <w:t>CEO</w:t>
      </w:r>
      <w:r>
        <w:t xml:space="preserve"> is responsible for</w:t>
      </w:r>
      <w:r w:rsidR="00155387">
        <w:t>:</w:t>
      </w:r>
    </w:p>
    <w:p w14:paraId="68DBC72E" w14:textId="7B882748" w:rsidR="00155387" w:rsidRDefault="00F04CB8" w:rsidP="00155387">
      <w:pPr>
        <w:pStyle w:val="ListParagraph"/>
        <w:numPr>
          <w:ilvl w:val="0"/>
          <w:numId w:val="21"/>
        </w:numPr>
      </w:pPr>
      <w:r>
        <w:t>N</w:t>
      </w:r>
      <w:r w:rsidR="0061460A">
        <w:t xml:space="preserve">ominating the </w:t>
      </w:r>
      <w:r w:rsidR="001706F6">
        <w:t>Epi</w:t>
      </w:r>
      <w:r w:rsidR="0061460A">
        <w:t xml:space="preserve">demic Officer. The normal expectation will be that the </w:t>
      </w:r>
      <w:r>
        <w:t>Workplace Health and Safety O</w:t>
      </w:r>
      <w:r w:rsidR="0061460A">
        <w:t xml:space="preserve">fficer shall be appointed as </w:t>
      </w:r>
      <w:r w:rsidR="000B2A48">
        <w:t>Epi</w:t>
      </w:r>
      <w:r w:rsidR="0061460A">
        <w:t>demic Officer, but the CEO may override this if they see fit.</w:t>
      </w:r>
    </w:p>
    <w:p w14:paraId="13EE1CE3" w14:textId="146DA455" w:rsidR="00155387" w:rsidRDefault="00F04CB8" w:rsidP="00155387">
      <w:pPr>
        <w:pStyle w:val="ListParagraph"/>
        <w:numPr>
          <w:ilvl w:val="0"/>
          <w:numId w:val="21"/>
        </w:numPr>
      </w:pPr>
      <w:r>
        <w:t>E</w:t>
      </w:r>
      <w:r w:rsidR="0061460A">
        <w:t xml:space="preserve">nsuring that the organisation’s </w:t>
      </w:r>
      <w:r>
        <w:t>L</w:t>
      </w:r>
      <w:r w:rsidR="0061460A">
        <w:t xml:space="preserve">eave and </w:t>
      </w:r>
      <w:r>
        <w:t xml:space="preserve">Workplace Health and Safety </w:t>
      </w:r>
      <w:r w:rsidR="0061460A">
        <w:t xml:space="preserve">policies are consistent with the intention of the </w:t>
      </w:r>
      <w:r w:rsidR="001706F6">
        <w:t>Epi</w:t>
      </w:r>
      <w:r w:rsidR="0061460A">
        <w:t xml:space="preserve">demic Policy </w:t>
      </w:r>
    </w:p>
    <w:p w14:paraId="2D55CB30" w14:textId="1A53178D" w:rsidR="00155387" w:rsidRDefault="00F04CB8" w:rsidP="00155387">
      <w:pPr>
        <w:pStyle w:val="ListParagraph"/>
        <w:numPr>
          <w:ilvl w:val="0"/>
          <w:numId w:val="21"/>
        </w:numPr>
      </w:pPr>
      <w:r>
        <w:t>A</w:t>
      </w:r>
      <w:r w:rsidR="0061460A">
        <w:t xml:space="preserve">ssessing the organisation’s vulnerabilities, in the light of the </w:t>
      </w:r>
      <w:r w:rsidR="000B2A48">
        <w:t>epi</w:t>
      </w:r>
      <w:r w:rsidR="0061460A">
        <w:t>demic</w:t>
      </w:r>
      <w:r w:rsidR="00351721">
        <w:t xml:space="preserve"> or pandemic</w:t>
      </w:r>
      <w:r w:rsidR="0061460A">
        <w:t>, to</w:t>
      </w:r>
      <w:r w:rsidR="008338E8">
        <w:t>:</w:t>
      </w:r>
      <w:r w:rsidR="0061460A">
        <w:t xml:space="preserve"> </w:t>
      </w:r>
    </w:p>
    <w:p w14:paraId="651E9919" w14:textId="132821BB" w:rsidR="00155387" w:rsidRDefault="00F04CB8" w:rsidP="00155387">
      <w:pPr>
        <w:pStyle w:val="ListParagraph"/>
        <w:numPr>
          <w:ilvl w:val="1"/>
          <w:numId w:val="21"/>
        </w:numPr>
      </w:pPr>
      <w:r w:rsidRPr="005030D9">
        <w:rPr>
          <w:color w:val="808080" w:themeColor="background1" w:themeShade="80"/>
        </w:rPr>
        <w:t>[Name of Organisation</w:t>
      </w:r>
      <w:r>
        <w:rPr>
          <w:color w:val="808080" w:themeColor="background1" w:themeShade="80"/>
        </w:rPr>
        <w:t>’s</w:t>
      </w:r>
      <w:r w:rsidRPr="005030D9">
        <w:rPr>
          <w:color w:val="808080" w:themeColor="background1" w:themeShade="80"/>
        </w:rPr>
        <w:t xml:space="preserve">] </w:t>
      </w:r>
      <w:r w:rsidR="0061460A">
        <w:t xml:space="preserve">own human resources </w:t>
      </w:r>
    </w:p>
    <w:p w14:paraId="0FA8F908" w14:textId="05A2BFEE" w:rsidR="0061460A" w:rsidRDefault="00F04CB8" w:rsidP="00155387">
      <w:pPr>
        <w:pStyle w:val="ListParagraph"/>
        <w:numPr>
          <w:ilvl w:val="1"/>
          <w:numId w:val="21"/>
        </w:numPr>
      </w:pPr>
      <w:r w:rsidRPr="005030D9">
        <w:rPr>
          <w:color w:val="808080" w:themeColor="background1" w:themeShade="80"/>
        </w:rPr>
        <w:t>[Name of Organisation</w:t>
      </w:r>
      <w:r>
        <w:rPr>
          <w:color w:val="808080" w:themeColor="background1" w:themeShade="80"/>
        </w:rPr>
        <w:t>’s</w:t>
      </w:r>
      <w:r w:rsidRPr="005030D9">
        <w:rPr>
          <w:color w:val="808080" w:themeColor="background1" w:themeShade="80"/>
        </w:rPr>
        <w:t xml:space="preserve">] </w:t>
      </w:r>
      <w:r>
        <w:t xml:space="preserve">suppliers of goods and services </w:t>
      </w:r>
    </w:p>
    <w:p w14:paraId="76C9D344" w14:textId="0BA292D0" w:rsidR="00054312" w:rsidRDefault="00F04CB8" w:rsidP="00054312">
      <w:pPr>
        <w:pStyle w:val="ListParagraph"/>
        <w:numPr>
          <w:ilvl w:val="1"/>
          <w:numId w:val="17"/>
        </w:numPr>
      </w:pPr>
      <w:r>
        <w:t>In the event of a</w:t>
      </w:r>
      <w:r w:rsidR="001706F6">
        <w:t>n epidemic or</w:t>
      </w:r>
      <w:r>
        <w:t xml:space="preserve"> pandemic, </w:t>
      </w:r>
    </w:p>
    <w:p w14:paraId="64AA372F" w14:textId="4FE04BA8" w:rsidR="00054312" w:rsidRDefault="00F04CB8" w:rsidP="001036A5">
      <w:pPr>
        <w:pStyle w:val="ListParagraph"/>
        <w:numPr>
          <w:ilvl w:val="2"/>
          <w:numId w:val="26"/>
        </w:numPr>
      </w:pPr>
      <w:r>
        <w:t xml:space="preserve">Giving notice to staff, volunteers, clients, and any persons likely to be affected that </w:t>
      </w:r>
      <w:r w:rsidR="001706F6">
        <w:t>epi</w:t>
      </w:r>
      <w:r>
        <w:t xml:space="preserve">demic </w:t>
      </w:r>
      <w:r w:rsidR="00351721">
        <w:t xml:space="preserve">or pandemic </w:t>
      </w:r>
      <w:r>
        <w:t>procedures are in effect</w:t>
      </w:r>
    </w:p>
    <w:p w14:paraId="3A22C667" w14:textId="4FA9BB64" w:rsidR="00054312" w:rsidRDefault="00F04CB8" w:rsidP="001036A5">
      <w:pPr>
        <w:pStyle w:val="ListParagraph"/>
        <w:numPr>
          <w:ilvl w:val="2"/>
          <w:numId w:val="26"/>
        </w:numPr>
      </w:pPr>
      <w:r>
        <w:t xml:space="preserve">Bringing into operation the </w:t>
      </w:r>
      <w:r w:rsidR="001706F6">
        <w:t>epi</w:t>
      </w:r>
      <w:r>
        <w:t xml:space="preserve">demic </w:t>
      </w:r>
      <w:r w:rsidR="00351721">
        <w:t xml:space="preserve">or pandemic </w:t>
      </w:r>
      <w:r w:rsidR="000B2A48">
        <w:t xml:space="preserve">management </w:t>
      </w:r>
      <w:r>
        <w:t>procedures specified below</w:t>
      </w:r>
    </w:p>
    <w:p w14:paraId="72BA8ABF" w14:textId="3D86D26E" w:rsidR="0061460A" w:rsidRDefault="00F04CB8" w:rsidP="001036A5">
      <w:pPr>
        <w:pStyle w:val="ListParagraph"/>
        <w:numPr>
          <w:ilvl w:val="2"/>
          <w:numId w:val="26"/>
        </w:numPr>
      </w:pPr>
      <w:r>
        <w:t>Instituting any administrative measures necessary to reduce the impact of the vulnerabilities</w:t>
      </w:r>
      <w:r w:rsidR="00054312">
        <w:t xml:space="preserve"> detailed above</w:t>
      </w:r>
    </w:p>
    <w:p w14:paraId="68F7AF78" w14:textId="53ADFFC5" w:rsidR="00065D8F" w:rsidRPr="00F76124" w:rsidRDefault="00F04CB8" w:rsidP="00065D8F">
      <w:r w:rsidRPr="00353E87">
        <w:t>1.2</w:t>
      </w:r>
      <w:r w:rsidRPr="00353E87">
        <w:tab/>
      </w:r>
      <w:r w:rsidRPr="00065D8F">
        <w:rPr>
          <w:b/>
          <w:bCs/>
        </w:rPr>
        <w:t>Supervisors/managers</w:t>
      </w:r>
      <w:r>
        <w:t xml:space="preserve"> are responsible for:</w:t>
      </w:r>
    </w:p>
    <w:p w14:paraId="01137A7F" w14:textId="62A1BD75" w:rsidR="00065D8F" w:rsidRDefault="00F04CB8" w:rsidP="00155387">
      <w:pPr>
        <w:pStyle w:val="ListParagraph"/>
        <w:numPr>
          <w:ilvl w:val="0"/>
          <w:numId w:val="22"/>
        </w:numPr>
      </w:pPr>
      <w:r>
        <w:t>E</w:t>
      </w:r>
      <w:r w:rsidR="00054312">
        <w:t xml:space="preserve">nsuring that staff and volunteers are </w:t>
      </w:r>
      <w:r w:rsidR="008B32EF">
        <w:t xml:space="preserve">aware of the </w:t>
      </w:r>
      <w:r>
        <w:t>epidemic</w:t>
      </w:r>
      <w:r w:rsidR="008B32EF">
        <w:t xml:space="preserve"> procedures in effect at any time</w:t>
      </w:r>
      <w:r>
        <w:t>.</w:t>
      </w:r>
    </w:p>
    <w:p w14:paraId="73C7F6E6" w14:textId="051BEE6D" w:rsidR="00054312" w:rsidRDefault="00F04CB8" w:rsidP="00054312">
      <w:r w:rsidRPr="00353E87">
        <w:t>1.</w:t>
      </w:r>
      <w:r>
        <w:t>3</w:t>
      </w:r>
      <w:r w:rsidRPr="00353E87">
        <w:tab/>
      </w:r>
      <w:r>
        <w:rPr>
          <w:b/>
          <w:bCs/>
        </w:rPr>
        <w:t>Employees/volunteers</w:t>
      </w:r>
      <w:r>
        <w:t xml:space="preserve"> are responsible for:</w:t>
      </w:r>
    </w:p>
    <w:p w14:paraId="2F816B90" w14:textId="77777777" w:rsidR="006459DF" w:rsidRPr="006459DF" w:rsidRDefault="006459DF" w:rsidP="006459DF">
      <w:pPr>
        <w:pStyle w:val="ListParagraph"/>
        <w:numPr>
          <w:ilvl w:val="0"/>
          <w:numId w:val="22"/>
        </w:numPr>
      </w:pPr>
      <w:r w:rsidRPr="006459DF">
        <w:t>Abiding by the epidemic procedures specified below, when informed by authorised staff that epidemic or pandemic procedures are in effect</w:t>
      </w:r>
    </w:p>
    <w:p w14:paraId="5EB7BADA" w14:textId="136E2364" w:rsidR="009E3D84" w:rsidRPr="00F76124" w:rsidRDefault="00F04CB8" w:rsidP="009E3D84">
      <w:r w:rsidRPr="00353E87">
        <w:t>1.</w:t>
      </w:r>
      <w:r w:rsidR="00531B11">
        <w:t>4</w:t>
      </w:r>
      <w:r w:rsidRPr="00353E87">
        <w:tab/>
      </w:r>
      <w:r>
        <w:t xml:space="preserve">The </w:t>
      </w:r>
      <w:r>
        <w:rPr>
          <w:b/>
          <w:bCs/>
        </w:rPr>
        <w:t>Epidemic Officer</w:t>
      </w:r>
      <w:r>
        <w:t xml:space="preserve"> is responsible for:</w:t>
      </w:r>
    </w:p>
    <w:p w14:paraId="14CF1875" w14:textId="516F7CC1" w:rsidR="006E7A9D" w:rsidRDefault="00F04CB8" w:rsidP="00155387">
      <w:pPr>
        <w:pStyle w:val="ListParagraph"/>
        <w:numPr>
          <w:ilvl w:val="0"/>
          <w:numId w:val="22"/>
        </w:numPr>
      </w:pPr>
      <w:r>
        <w:t>Working with the CEO on the preparation of a comprehensive epidemic plan</w:t>
      </w:r>
    </w:p>
    <w:p w14:paraId="76AC97B9" w14:textId="02699F9F" w:rsidR="003C00B4" w:rsidRDefault="00F04CB8" w:rsidP="00155387">
      <w:pPr>
        <w:pStyle w:val="ListParagraph"/>
        <w:numPr>
          <w:ilvl w:val="0"/>
          <w:numId w:val="22"/>
        </w:numPr>
      </w:pPr>
      <w:r>
        <w:t>A</w:t>
      </w:r>
      <w:r w:rsidR="002B1FDF">
        <w:t xml:space="preserve">dvising the CEO </w:t>
      </w:r>
      <w:r>
        <w:t xml:space="preserve">on </w:t>
      </w:r>
      <w:r w:rsidR="006E7A9D">
        <w:t>when epidemic procedures should be activated</w:t>
      </w:r>
    </w:p>
    <w:p w14:paraId="498837C8" w14:textId="02D192AB" w:rsidR="009E3D84" w:rsidRDefault="00F04CB8" w:rsidP="00155387">
      <w:pPr>
        <w:pStyle w:val="ListParagraph"/>
        <w:numPr>
          <w:ilvl w:val="0"/>
          <w:numId w:val="22"/>
        </w:numPr>
      </w:pPr>
      <w:r>
        <w:t xml:space="preserve">Familiarising staff with recommended procedures </w:t>
      </w:r>
      <w:r w:rsidR="000B2A48">
        <w:t>regarding</w:t>
      </w:r>
      <w:r>
        <w:t xml:space="preserve"> epidemic avoidance</w:t>
      </w:r>
    </w:p>
    <w:p w14:paraId="1FB76E08" w14:textId="7A8630EA" w:rsidR="00DA7F57" w:rsidRDefault="00F04CB8" w:rsidP="00B018D2">
      <w:pPr>
        <w:pStyle w:val="ListParagraph"/>
        <w:numPr>
          <w:ilvl w:val="0"/>
          <w:numId w:val="22"/>
        </w:numPr>
      </w:pPr>
      <w:r>
        <w:t>W</w:t>
      </w:r>
      <w:r w:rsidR="009E3D84">
        <w:t xml:space="preserve">orking with all sectors of the organisation </w:t>
      </w:r>
      <w:r w:rsidR="004B0440">
        <w:t>to identify mission-critical s</w:t>
      </w:r>
      <w:r>
        <w:t>t</w:t>
      </w:r>
      <w:r w:rsidR="004B0440">
        <w:t>aff and</w:t>
      </w:r>
      <w:r>
        <w:t xml:space="preserve"> functions</w:t>
      </w:r>
      <w:r w:rsidR="008A0430">
        <w:t xml:space="preserve"> (see Template #3, </w:t>
      </w:r>
      <w:r w:rsidR="00631FA5">
        <w:t>“</w:t>
      </w:r>
      <w:r w:rsidR="00631FA5" w:rsidRPr="00631FA5">
        <w:t>Identification of Mission Critical Functions</w:t>
      </w:r>
      <w:r w:rsidR="00631FA5">
        <w:t>” from</w:t>
      </w:r>
      <w:r w:rsidR="00631FA5" w:rsidRPr="00631FA5">
        <w:t xml:space="preserve"> </w:t>
      </w:r>
      <w:hyperlink r:id="rId22" w:history="1">
        <w:r w:rsidR="00B018D2" w:rsidRPr="00926544">
          <w:rPr>
            <w:rStyle w:val="Hyperlink"/>
            <w:rFonts w:cs="Tahoma"/>
            <w:szCs w:val="20"/>
          </w:rPr>
          <w:t>Template Pandemic Emergency Management Plan</w:t>
        </w:r>
      </w:hyperlink>
      <w:r w:rsidR="00631FA5">
        <w:rPr>
          <w:rFonts w:cs="Tahoma"/>
          <w:color w:val="222222"/>
          <w:szCs w:val="20"/>
        </w:rPr>
        <w:t>)</w:t>
      </w:r>
    </w:p>
    <w:p w14:paraId="53D57FC1" w14:textId="77777777" w:rsidR="00155387" w:rsidRDefault="00F04CB8">
      <w:pPr>
        <w:spacing w:after="160" w:line="259" w:lineRule="auto"/>
        <w:rPr>
          <w:rFonts w:eastAsiaTheme="majorEastAsia" w:cstheme="majorBidi"/>
          <w:color w:val="185C46"/>
          <w:sz w:val="28"/>
          <w:szCs w:val="32"/>
        </w:rPr>
      </w:pPr>
      <w:r>
        <w:br w:type="page"/>
      </w:r>
    </w:p>
    <w:p w14:paraId="3C2DBCCA" w14:textId="5BAB407A" w:rsidR="00065D8F" w:rsidRDefault="00F04CB8" w:rsidP="0061460A">
      <w:pPr>
        <w:pStyle w:val="Heading1"/>
        <w:numPr>
          <w:ilvl w:val="0"/>
          <w:numId w:val="15"/>
        </w:numPr>
        <w:ind w:hanging="720"/>
      </w:pPr>
      <w:r>
        <w:lastRenderedPageBreak/>
        <w:t>Procedures</w:t>
      </w:r>
    </w:p>
    <w:p w14:paraId="5F08477C" w14:textId="77777777" w:rsidR="00155387" w:rsidRDefault="00155387" w:rsidP="00065D8F"/>
    <w:p w14:paraId="56D828C5" w14:textId="312525FC" w:rsidR="00065D8F" w:rsidRDefault="00F04CB8" w:rsidP="00065D8F">
      <w:r>
        <w:t xml:space="preserve">The following procedures apply in the event of the CEO giving notice that </w:t>
      </w:r>
      <w:r w:rsidR="00351721">
        <w:t xml:space="preserve">epidemic or </w:t>
      </w:r>
      <w:r>
        <w:t xml:space="preserve">pandemic procedures are in effect. </w:t>
      </w:r>
    </w:p>
    <w:p w14:paraId="67D24AF7" w14:textId="77777777" w:rsidR="00155387" w:rsidRDefault="00155387" w:rsidP="009150CB">
      <w:pPr>
        <w:ind w:left="709" w:hanging="709"/>
      </w:pPr>
    </w:p>
    <w:p w14:paraId="4B1E2372" w14:textId="77777777" w:rsidR="00FB3EC5" w:rsidRDefault="00F04CB8" w:rsidP="009150CB">
      <w:pPr>
        <w:ind w:left="709" w:hanging="709"/>
        <w:rPr>
          <w:b/>
          <w:bCs/>
        </w:rPr>
      </w:pPr>
      <w:r>
        <w:t>2.1</w:t>
      </w:r>
      <w:r>
        <w:tab/>
      </w:r>
      <w:r w:rsidR="00AE1759" w:rsidRPr="001706F6">
        <w:rPr>
          <w:b/>
          <w:bCs/>
        </w:rPr>
        <w:t>Events</w:t>
      </w:r>
    </w:p>
    <w:p w14:paraId="6189AA90" w14:textId="455E7611" w:rsidR="00065D8F" w:rsidRDefault="00F04CB8" w:rsidP="00FB3EC5">
      <w:pPr>
        <w:pStyle w:val="ListParagraph"/>
        <w:numPr>
          <w:ilvl w:val="0"/>
          <w:numId w:val="24"/>
        </w:numPr>
      </w:pPr>
      <w:r>
        <w:t xml:space="preserve">The CEO, with the advice of the </w:t>
      </w:r>
      <w:r w:rsidR="002B4BCA">
        <w:t>Epid</w:t>
      </w:r>
      <w:r>
        <w:t xml:space="preserve">emic Officer, will consider </w:t>
      </w:r>
      <w:r w:rsidR="00BF4159">
        <w:t xml:space="preserve">on </w:t>
      </w:r>
      <w:r w:rsidR="00CE59E3">
        <w:t xml:space="preserve">a continuing basis </w:t>
      </w:r>
      <w:r w:rsidR="002538C4">
        <w:t xml:space="preserve">whether any events involving the attendance of </w:t>
      </w:r>
      <w:r w:rsidR="008338E8">
        <w:t xml:space="preserve">staff or </w:t>
      </w:r>
      <w:r w:rsidR="002538C4">
        <w:t xml:space="preserve">members of the public </w:t>
      </w:r>
      <w:r w:rsidR="00DB11BF">
        <w:t>should be</w:t>
      </w:r>
      <w:r w:rsidR="008338E8">
        <w:t xml:space="preserve"> changed,</w:t>
      </w:r>
      <w:r w:rsidR="00DB11BF">
        <w:t xml:space="preserve"> rescheduled or cancelled to minimise the risk of infection</w:t>
      </w:r>
      <w:r w:rsidR="00155387">
        <w:t>.</w:t>
      </w:r>
    </w:p>
    <w:p w14:paraId="505F6FC7" w14:textId="78439D66" w:rsidR="00155387" w:rsidRDefault="00F04CB8" w:rsidP="00642D06">
      <w:pPr>
        <w:ind w:left="709" w:hanging="709"/>
        <w:rPr>
          <w:b/>
          <w:bCs/>
        </w:rPr>
      </w:pPr>
      <w:r>
        <w:t>2.2</w:t>
      </w:r>
      <w:r>
        <w:tab/>
      </w:r>
      <w:r w:rsidR="004A5C4C" w:rsidRPr="001706F6">
        <w:rPr>
          <w:b/>
          <w:bCs/>
        </w:rPr>
        <w:t>Work procedures</w:t>
      </w:r>
    </w:p>
    <w:p w14:paraId="436FC0C4" w14:textId="6871BCEE" w:rsidR="00642FAF" w:rsidRDefault="00F04CB8" w:rsidP="00642FAF">
      <w:pPr>
        <w:pStyle w:val="ListParagraph"/>
        <w:numPr>
          <w:ilvl w:val="0"/>
          <w:numId w:val="23"/>
        </w:numPr>
      </w:pPr>
      <w:r>
        <w:t xml:space="preserve">The CEO, with the advice of the Epidemic Officer, will consider </w:t>
      </w:r>
      <w:r w:rsidR="00CE59E3">
        <w:t xml:space="preserve">on a continuing basis </w:t>
      </w:r>
      <w:r>
        <w:t>whether:</w:t>
      </w:r>
    </w:p>
    <w:p w14:paraId="36110666" w14:textId="48948471" w:rsidR="00155387" w:rsidRDefault="008338E8" w:rsidP="00035F3C">
      <w:pPr>
        <w:pStyle w:val="ListParagraph"/>
        <w:numPr>
          <w:ilvl w:val="1"/>
          <w:numId w:val="23"/>
        </w:numPr>
        <w:ind w:left="1843" w:hanging="425"/>
      </w:pPr>
      <w:r>
        <w:t>it is necessary or appropriate for</w:t>
      </w:r>
      <w:r w:rsidR="00CE59E3">
        <w:t xml:space="preserve"> nominated staff</w:t>
      </w:r>
      <w:r w:rsidR="00FB3EC5">
        <w:t>/volunteers</w:t>
      </w:r>
      <w:r w:rsidR="00CE59E3">
        <w:t xml:space="preserve"> to work from home</w:t>
      </w:r>
      <w:r>
        <w:t>.</w:t>
      </w:r>
      <w:r w:rsidR="00CE59E3">
        <w:t xml:space="preserve"> </w:t>
      </w:r>
    </w:p>
    <w:p w14:paraId="59276C2B" w14:textId="02A8F527" w:rsidR="00155387" w:rsidRDefault="00082115" w:rsidP="00035F3C">
      <w:pPr>
        <w:pStyle w:val="ListParagraph"/>
        <w:numPr>
          <w:ilvl w:val="1"/>
          <w:numId w:val="23"/>
        </w:numPr>
        <w:ind w:left="1843" w:hanging="425"/>
      </w:pPr>
      <w:r>
        <w:t>staff</w:t>
      </w:r>
      <w:r w:rsidR="00FB3EC5">
        <w:t xml:space="preserve">/volunteer </w:t>
      </w:r>
      <w:r>
        <w:t xml:space="preserve">travel, </w:t>
      </w:r>
      <w:r w:rsidR="00FA56F7">
        <w:t>(</w:t>
      </w:r>
      <w:r>
        <w:t xml:space="preserve">or other </w:t>
      </w:r>
      <w:r w:rsidR="00CA59EF">
        <w:t xml:space="preserve">activities that may cause them to </w:t>
      </w:r>
      <w:proofErr w:type="gramStart"/>
      <w:r w:rsidR="00162462">
        <w:t>come</w:t>
      </w:r>
      <w:r w:rsidR="008D2475">
        <w:t xml:space="preserve"> i</w:t>
      </w:r>
      <w:r w:rsidR="00162462">
        <w:t>nto contact with</w:t>
      </w:r>
      <w:proofErr w:type="gramEnd"/>
      <w:r w:rsidR="00162462">
        <w:t xml:space="preserve"> other people in Australia or overseas</w:t>
      </w:r>
      <w:r w:rsidR="00CA59EF">
        <w:t>)</w:t>
      </w:r>
      <w:r w:rsidR="004D1262">
        <w:t xml:space="preserve"> </w:t>
      </w:r>
      <w:r w:rsidR="008D2475">
        <w:t>should be modified or terminated</w:t>
      </w:r>
      <w:r w:rsidR="00FB3EC5">
        <w:t>.</w:t>
      </w:r>
    </w:p>
    <w:p w14:paraId="10DEEDFE" w14:textId="4A847F09" w:rsidR="00155387" w:rsidRDefault="00F04CB8" w:rsidP="00035F3C">
      <w:pPr>
        <w:pStyle w:val="ListParagraph"/>
        <w:numPr>
          <w:ilvl w:val="1"/>
          <w:numId w:val="23"/>
        </w:numPr>
        <w:ind w:left="1843" w:hanging="425"/>
      </w:pPr>
      <w:r>
        <w:t xml:space="preserve">arrangements for </w:t>
      </w:r>
      <w:r w:rsidR="00EE6D17">
        <w:t>staff</w:t>
      </w:r>
      <w:r w:rsidR="00FB3EC5">
        <w:t xml:space="preserve">/volunteers </w:t>
      </w:r>
      <w:r w:rsidR="00E81525">
        <w:t>who</w:t>
      </w:r>
      <w:r w:rsidR="00EE6D17">
        <w:t xml:space="preserve"> work with clients or the public should </w:t>
      </w:r>
      <w:r w:rsidR="005D401F">
        <w:t>be modified to minimise risks for all parties</w:t>
      </w:r>
      <w:r w:rsidR="00FB3EC5">
        <w:t>.</w:t>
      </w:r>
    </w:p>
    <w:p w14:paraId="378DEBF7" w14:textId="6EEC7394" w:rsidR="00155387" w:rsidRDefault="00F04CB8" w:rsidP="00155387">
      <w:pPr>
        <w:pStyle w:val="ListParagraph"/>
        <w:numPr>
          <w:ilvl w:val="0"/>
          <w:numId w:val="23"/>
        </w:numPr>
      </w:pPr>
      <w:r>
        <w:t xml:space="preserve">The CEO, with the advice of the </w:t>
      </w:r>
      <w:r w:rsidR="00334797">
        <w:t>Epi</w:t>
      </w:r>
      <w:r>
        <w:t xml:space="preserve">demic Officer, may require any member of staff to </w:t>
      </w:r>
      <w:r w:rsidR="000647AB">
        <w:t xml:space="preserve">not attend the workplace, and/or to </w:t>
      </w:r>
      <w:r>
        <w:t>work from home</w:t>
      </w:r>
      <w:r w:rsidR="00642FAF">
        <w:t xml:space="preserve">, </w:t>
      </w:r>
      <w:r>
        <w:t>or, if this is not feasible</w:t>
      </w:r>
      <w:r w:rsidR="00642FAF">
        <w:t xml:space="preserve"> or appropriate</w:t>
      </w:r>
      <w:r>
        <w:t xml:space="preserve">, to take </w:t>
      </w:r>
      <w:r w:rsidR="00351721" w:rsidRPr="00351721">
        <w:rPr>
          <w:color w:val="808080" w:themeColor="background1" w:themeShade="80"/>
        </w:rPr>
        <w:t>[</w:t>
      </w:r>
      <w:r w:rsidRPr="00351721">
        <w:rPr>
          <w:color w:val="808080" w:themeColor="background1" w:themeShade="80"/>
        </w:rPr>
        <w:t>paid Epidemic Leave</w:t>
      </w:r>
      <w:r w:rsidR="00351721" w:rsidRPr="00351721">
        <w:rPr>
          <w:color w:val="808080" w:themeColor="background1" w:themeShade="80"/>
        </w:rPr>
        <w:t xml:space="preserve"> / Personal Leave</w:t>
      </w:r>
      <w:r w:rsidR="00642FAF">
        <w:rPr>
          <w:color w:val="808080" w:themeColor="background1" w:themeShade="80"/>
        </w:rPr>
        <w:t>/ Annual Leave</w:t>
      </w:r>
      <w:r w:rsidR="00351721" w:rsidRPr="00351721">
        <w:rPr>
          <w:color w:val="808080" w:themeColor="background1" w:themeShade="80"/>
        </w:rPr>
        <w:t>]</w:t>
      </w:r>
      <w:r w:rsidR="00FB3EC5">
        <w:t>.</w:t>
      </w:r>
    </w:p>
    <w:p w14:paraId="6EBDD224" w14:textId="2F67AE13" w:rsidR="00642D06" w:rsidRDefault="00F04CB8" w:rsidP="00155387">
      <w:pPr>
        <w:pStyle w:val="ListParagraph"/>
        <w:numPr>
          <w:ilvl w:val="0"/>
          <w:numId w:val="23"/>
        </w:numPr>
      </w:pPr>
      <w:r>
        <w:t xml:space="preserve">The CEO, with </w:t>
      </w:r>
      <w:r w:rsidR="001A3323">
        <w:t xml:space="preserve">the advice of the Epidemic Officer, may require any member of staff to provide </w:t>
      </w:r>
      <w:r w:rsidR="0095564D">
        <w:t xml:space="preserve">satisfactory </w:t>
      </w:r>
      <w:r w:rsidR="001A3323">
        <w:t xml:space="preserve">evidence that </w:t>
      </w:r>
      <w:r w:rsidR="0095564D">
        <w:t xml:space="preserve">they are fit to return to work. </w:t>
      </w:r>
    </w:p>
    <w:p w14:paraId="23F600A8" w14:textId="77777777" w:rsidR="00FB3EC5" w:rsidRDefault="00F04CB8" w:rsidP="00A203D1">
      <w:pPr>
        <w:ind w:left="709" w:hanging="709"/>
        <w:rPr>
          <w:b/>
          <w:bCs/>
        </w:rPr>
      </w:pPr>
      <w:r>
        <w:t>2.3</w:t>
      </w:r>
      <w:r>
        <w:tab/>
      </w:r>
      <w:r w:rsidR="00A203D1">
        <w:rPr>
          <w:b/>
          <w:bCs/>
        </w:rPr>
        <w:t>Contractors and suppliers</w:t>
      </w:r>
    </w:p>
    <w:p w14:paraId="67D278D4" w14:textId="779AE801" w:rsidR="00A203D1" w:rsidRDefault="00F04CB8" w:rsidP="00FB3EC5">
      <w:pPr>
        <w:pStyle w:val="ListParagraph"/>
        <w:numPr>
          <w:ilvl w:val="0"/>
          <w:numId w:val="25"/>
        </w:numPr>
      </w:pPr>
      <w:r>
        <w:t xml:space="preserve">The CEO, with the advice of the </w:t>
      </w:r>
      <w:r w:rsidR="00334797">
        <w:t>Epi</w:t>
      </w:r>
      <w:r>
        <w:t xml:space="preserve">demic Officer, will consider on a continuing basis whether arrangements with </w:t>
      </w:r>
      <w:r w:rsidR="00383011">
        <w:t xml:space="preserve">existing </w:t>
      </w:r>
      <w:r>
        <w:t>contractors and suppliers need to be modified or supplemented to ensure uninterrupted service delivery (See Template 7</w:t>
      </w:r>
      <w:r w:rsidR="00631FA5">
        <w:t>, “</w:t>
      </w:r>
      <w:r w:rsidR="0093554B" w:rsidRPr="0093554B">
        <w:t>Major suppliers to the organisation</w:t>
      </w:r>
      <w:r w:rsidR="00364386">
        <w:t>”</w:t>
      </w:r>
      <w:r w:rsidR="0093554B">
        <w:t xml:space="preserve"> </w:t>
      </w:r>
      <w:r w:rsidR="00631FA5">
        <w:t>from</w:t>
      </w:r>
      <w:r w:rsidR="00631FA5" w:rsidRPr="00631FA5">
        <w:t xml:space="preserve"> </w:t>
      </w:r>
      <w:hyperlink r:id="rId23" w:history="1">
        <w:r w:rsidR="00631FA5" w:rsidRPr="00926544">
          <w:rPr>
            <w:rStyle w:val="Hyperlink"/>
            <w:rFonts w:cs="Tahoma"/>
            <w:szCs w:val="20"/>
          </w:rPr>
          <w:t>Template Pandemic Emergency Management Plan</w:t>
        </w:r>
      </w:hyperlink>
      <w:r>
        <w:t>)</w:t>
      </w:r>
      <w:r w:rsidR="00D521CC">
        <w:t>.</w:t>
      </w:r>
    </w:p>
    <w:p w14:paraId="560A0233" w14:textId="7871DC60" w:rsidR="00E15A11" w:rsidRDefault="00E15A11" w:rsidP="00383011">
      <w:pPr>
        <w:ind w:left="709" w:hanging="709"/>
      </w:pPr>
    </w:p>
    <w:p w14:paraId="43204F27" w14:textId="77777777" w:rsidR="003E2A2B" w:rsidRDefault="003E2A2B" w:rsidP="00383011">
      <w:pPr>
        <w:ind w:left="709" w:hanging="709"/>
      </w:pPr>
    </w:p>
    <w:p w14:paraId="40C697D7" w14:textId="129B36AC" w:rsidR="004A5C4C" w:rsidRDefault="00F04CB8" w:rsidP="004A5C4C">
      <w:pPr>
        <w:pStyle w:val="Heading1"/>
        <w:numPr>
          <w:ilvl w:val="0"/>
          <w:numId w:val="15"/>
        </w:numPr>
        <w:ind w:hanging="720"/>
      </w:pPr>
      <w:r>
        <w:t>Health Messaging</w:t>
      </w:r>
    </w:p>
    <w:p w14:paraId="678D10D7" w14:textId="77777777" w:rsidR="001D79E0" w:rsidRPr="001D79E0" w:rsidRDefault="001D79E0" w:rsidP="001D79E0"/>
    <w:p w14:paraId="57AC7E1E" w14:textId="7E369BB9" w:rsidR="004A5C4C" w:rsidRDefault="001D79E0" w:rsidP="009C04EF">
      <w:pPr>
        <w:pStyle w:val="ListParagraph"/>
        <w:ind w:left="709" w:hanging="709"/>
      </w:pPr>
      <w:r>
        <w:t>3.1</w:t>
      </w:r>
      <w:r>
        <w:tab/>
      </w:r>
      <w:r w:rsidR="00F04CB8">
        <w:t xml:space="preserve">The </w:t>
      </w:r>
      <w:r w:rsidR="002B4BCA">
        <w:t>Epi</w:t>
      </w:r>
      <w:r w:rsidR="00F04CB8">
        <w:t>demic Officer shall familiarise staff</w:t>
      </w:r>
      <w:r w:rsidR="00D521CC">
        <w:t>/volunteers and others, as relevant,</w:t>
      </w:r>
      <w:r w:rsidR="00F04CB8">
        <w:t xml:space="preserve"> with recommended procedures on </w:t>
      </w:r>
      <w:r w:rsidR="00D521CC">
        <w:t>epidemic</w:t>
      </w:r>
      <w:r w:rsidR="00F04CB8">
        <w:t xml:space="preserve"> avoidance guidelines (e.g. handwashing, soap, sneezing policy) as appropriate. </w:t>
      </w:r>
    </w:p>
    <w:p w14:paraId="672EFB21" w14:textId="4DDA3450" w:rsidR="00E42758" w:rsidRDefault="00E42758" w:rsidP="00065D8F"/>
    <w:p w14:paraId="4715ADA4" w14:textId="77777777" w:rsidR="00223B5F" w:rsidRDefault="00223B5F" w:rsidP="00065D8F"/>
    <w:p w14:paraId="1780A479" w14:textId="2C93B26E" w:rsidR="00444910" w:rsidRDefault="00F04CB8" w:rsidP="00444910">
      <w:pPr>
        <w:rPr>
          <w:color w:val="FF0000"/>
        </w:rPr>
      </w:pPr>
      <w:r w:rsidRPr="002E0865">
        <w:rPr>
          <w:color w:val="FF0000"/>
        </w:rPr>
        <w:t xml:space="preserve">Note: if the </w:t>
      </w:r>
      <w:r w:rsidR="001706F6">
        <w:rPr>
          <w:color w:val="FF0000"/>
        </w:rPr>
        <w:t>Epidemic</w:t>
      </w:r>
      <w:r>
        <w:rPr>
          <w:color w:val="FF0000"/>
        </w:rPr>
        <w:t xml:space="preserve"> </w:t>
      </w:r>
      <w:r w:rsidRPr="002E0865">
        <w:rPr>
          <w:color w:val="FF0000"/>
        </w:rPr>
        <w:t xml:space="preserve">Policy has been separated from the </w:t>
      </w:r>
      <w:r w:rsidR="001706F6">
        <w:rPr>
          <w:color w:val="FF0000"/>
        </w:rPr>
        <w:t>Epidemic</w:t>
      </w:r>
      <w:r>
        <w:rPr>
          <w:color w:val="FF0000"/>
        </w:rPr>
        <w:t xml:space="preserve"> </w:t>
      </w:r>
      <w:r w:rsidRPr="002E0865">
        <w:rPr>
          <w:color w:val="FF0000"/>
        </w:rPr>
        <w:t xml:space="preserve">Procedures, copy and paste here the information </w:t>
      </w:r>
      <w:r w:rsidRPr="00351721">
        <w:rPr>
          <w:color w:val="FF0000"/>
        </w:rPr>
        <w:t>under ‘</w:t>
      </w:r>
      <w:r w:rsidR="00232EB6">
        <w:rPr>
          <w:color w:val="FF0000"/>
        </w:rPr>
        <w:t>8</w:t>
      </w:r>
      <w:r w:rsidRPr="00351721">
        <w:rPr>
          <w:color w:val="FF0000"/>
        </w:rPr>
        <w:t>. Related Documents’ and ‘</w:t>
      </w:r>
      <w:r w:rsidR="00232EB6">
        <w:rPr>
          <w:color w:val="FF0000"/>
        </w:rPr>
        <w:t>9</w:t>
      </w:r>
      <w:r w:rsidRPr="00351721">
        <w:rPr>
          <w:color w:val="FF0000"/>
        </w:rPr>
        <w:t>. Legislation &amp; Industrial Instruments’.</w:t>
      </w:r>
    </w:p>
    <w:p w14:paraId="387FCDB2" w14:textId="77777777" w:rsidR="008B32EF" w:rsidRDefault="008B32EF" w:rsidP="00444910">
      <w:pPr>
        <w:rPr>
          <w:color w:val="FF0000"/>
        </w:rPr>
        <w:sectPr w:rsidR="008B32EF" w:rsidSect="00BA768D">
          <w:footerReference w:type="default" r:id="rId24"/>
          <w:pgSz w:w="11906" w:h="16838"/>
          <w:pgMar w:top="1440" w:right="1440" w:bottom="1440" w:left="1440" w:header="708" w:footer="708" w:gutter="0"/>
          <w:cols w:space="708"/>
          <w:titlePg/>
          <w:docGrid w:linePitch="360"/>
        </w:sectPr>
      </w:pPr>
    </w:p>
    <w:p w14:paraId="09200B95" w14:textId="7B127E13" w:rsidR="00E4535D" w:rsidRDefault="00F04CB8" w:rsidP="005912D1">
      <w:pPr>
        <w:pStyle w:val="Title"/>
        <w:shd w:val="clear" w:color="auto" w:fill="279A76"/>
      </w:pPr>
      <w:r>
        <w:lastRenderedPageBreak/>
        <w:t>About this document</w:t>
      </w:r>
    </w:p>
    <w:p w14:paraId="48F1564C" w14:textId="77777777" w:rsidR="00E4535D" w:rsidRDefault="00E4535D" w:rsidP="001224A0">
      <w:pPr>
        <w:rPr>
          <w:sz w:val="16"/>
          <w:szCs w:val="16"/>
        </w:rPr>
      </w:pPr>
    </w:p>
    <w:p w14:paraId="1ACCE0DE" w14:textId="5CCB9119" w:rsidR="001224A0" w:rsidRPr="001F5EB8" w:rsidRDefault="00F04CB8" w:rsidP="001224A0">
      <w:pPr>
        <w:rPr>
          <w:sz w:val="16"/>
          <w:szCs w:val="16"/>
        </w:rPr>
      </w:pPr>
      <w:r w:rsidRPr="001F5EB8">
        <w:rPr>
          <w:sz w:val="16"/>
          <w:szCs w:val="16"/>
        </w:rPr>
        <w:t>Th</w:t>
      </w:r>
      <w:r w:rsidR="00994952" w:rsidRPr="001F5EB8">
        <w:rPr>
          <w:sz w:val="16"/>
          <w:szCs w:val="16"/>
        </w:rPr>
        <w:t xml:space="preserve">is policy sample has </w:t>
      </w:r>
      <w:r w:rsidRPr="001F5EB8">
        <w:rPr>
          <w:sz w:val="16"/>
          <w:szCs w:val="16"/>
        </w:rPr>
        <w:t xml:space="preserve">been developed by the </w:t>
      </w:r>
      <w:hyperlink r:id="rId25" w:history="1">
        <w:r w:rsidRPr="001F5EB8">
          <w:rPr>
            <w:rStyle w:val="Hyperlink"/>
            <w:sz w:val="16"/>
            <w:szCs w:val="16"/>
          </w:rPr>
          <w:t>Institute of Community Directors Australia</w:t>
        </w:r>
      </w:hyperlink>
      <w:r w:rsidR="008634F8" w:rsidRPr="001F5EB8">
        <w:rPr>
          <w:sz w:val="16"/>
          <w:szCs w:val="16"/>
        </w:rPr>
        <w:t xml:space="preserve"> </w:t>
      </w:r>
      <w:r w:rsidR="00682C85" w:rsidRPr="001F5EB8">
        <w:rPr>
          <w:sz w:val="16"/>
          <w:szCs w:val="16"/>
        </w:rPr>
        <w:t xml:space="preserve">(ICDA), </w:t>
      </w:r>
      <w:r w:rsidR="008634F8" w:rsidRPr="001F5EB8">
        <w:rPr>
          <w:sz w:val="16"/>
          <w:szCs w:val="16"/>
        </w:rPr>
        <w:t xml:space="preserve">with the assistance of </w:t>
      </w:r>
      <w:hyperlink r:id="rId26" w:history="1">
        <w:r w:rsidR="008634F8" w:rsidRPr="00DF2658">
          <w:rPr>
            <w:rStyle w:val="Hyperlink"/>
            <w:sz w:val="16"/>
            <w:szCs w:val="16"/>
          </w:rPr>
          <w:t>Moores</w:t>
        </w:r>
      </w:hyperlink>
      <w:r w:rsidR="008634F8" w:rsidRPr="001F5EB8">
        <w:rPr>
          <w:sz w:val="16"/>
          <w:szCs w:val="16"/>
        </w:rPr>
        <w:t xml:space="preserve">, </w:t>
      </w:r>
      <w:r w:rsidRPr="001F5EB8">
        <w:rPr>
          <w:sz w:val="16"/>
          <w:szCs w:val="16"/>
        </w:rPr>
        <w:t xml:space="preserve">and </w:t>
      </w:r>
      <w:r w:rsidR="00994952" w:rsidRPr="001F5EB8">
        <w:rPr>
          <w:sz w:val="16"/>
          <w:szCs w:val="16"/>
        </w:rPr>
        <w:t xml:space="preserve">is </w:t>
      </w:r>
      <w:r w:rsidRPr="001F5EB8">
        <w:rPr>
          <w:sz w:val="16"/>
          <w:szCs w:val="16"/>
        </w:rPr>
        <w:t xml:space="preserve">free for any not-for-profit organisation to download and use, so long as it is for a non-commercial purpose and that the organisation is not paying a consultant to carry out this work. </w:t>
      </w:r>
      <w:hyperlink r:id="rId27" w:anchor="16" w:tgtFrame="new" w:history="1">
        <w:r w:rsidRPr="001F5EB8">
          <w:rPr>
            <w:rStyle w:val="Hyperlink"/>
            <w:sz w:val="16"/>
            <w:szCs w:val="16"/>
          </w:rPr>
          <w:t>Click here</w:t>
        </w:r>
      </w:hyperlink>
      <w:r w:rsidRPr="001F5EB8">
        <w:rPr>
          <w:sz w:val="16"/>
          <w:szCs w:val="16"/>
        </w:rPr>
        <w:t xml:space="preserve"> for our full copyright guidelines.</w:t>
      </w:r>
    </w:p>
    <w:p w14:paraId="1BDB5822" w14:textId="48D0DBE1" w:rsidR="00736493" w:rsidRPr="001F5EB8" w:rsidRDefault="00736493" w:rsidP="004F5B60">
      <w:pPr>
        <w:rPr>
          <w:sz w:val="16"/>
          <w:szCs w:val="16"/>
        </w:rPr>
      </w:pPr>
    </w:p>
    <w:p w14:paraId="1B14AF46" w14:textId="635954DD" w:rsidR="00B97E0E" w:rsidRPr="000F0230" w:rsidRDefault="00F04CB8" w:rsidP="00B97E0E">
      <w:pPr>
        <w:pStyle w:val="Heading1"/>
        <w:rPr>
          <w:sz w:val="24"/>
          <w:szCs w:val="24"/>
        </w:rPr>
      </w:pPr>
      <w:r w:rsidRPr="000F0230">
        <w:rPr>
          <w:sz w:val="24"/>
          <w:szCs w:val="24"/>
        </w:rPr>
        <w:t>Important notes</w:t>
      </w:r>
    </w:p>
    <w:p w14:paraId="611501D5" w14:textId="4FD8BB4D" w:rsidR="005A109C" w:rsidRPr="001F5EB8" w:rsidRDefault="00F04CB8" w:rsidP="479D6E26">
      <w:pPr>
        <w:pStyle w:val="ListParagraph"/>
        <w:numPr>
          <w:ilvl w:val="0"/>
          <w:numId w:val="3"/>
        </w:numPr>
        <w:rPr>
          <w:color w:val="auto"/>
          <w:sz w:val="16"/>
          <w:szCs w:val="16"/>
        </w:rPr>
      </w:pPr>
      <w:r w:rsidRPr="479D6E26">
        <w:rPr>
          <w:sz w:val="16"/>
          <w:szCs w:val="16"/>
        </w:rPr>
        <w:t>You can't (or shouldn't) rely on these sample policies and procedures alone. They’re a starting point, but you will have to adapt them to suit your own language and requirements.</w:t>
      </w:r>
    </w:p>
    <w:p w14:paraId="6C47CF7E" w14:textId="63EBF2C0" w:rsidR="005A109C" w:rsidRPr="001F5EB8" w:rsidRDefault="00F04CB8" w:rsidP="00B97E0E">
      <w:pPr>
        <w:pStyle w:val="ListParagraph"/>
        <w:numPr>
          <w:ilvl w:val="0"/>
          <w:numId w:val="3"/>
        </w:numPr>
        <w:rPr>
          <w:color w:val="auto"/>
          <w:sz w:val="16"/>
          <w:szCs w:val="16"/>
        </w:rPr>
      </w:pPr>
      <w:r w:rsidRPr="001F5EB8">
        <w:rPr>
          <w:sz w:val="16"/>
          <w:szCs w:val="16"/>
        </w:rPr>
        <w:t xml:space="preserve">Most samples include both policies and procedures (the policies provide guidance on standards, while procedures give instructions on implementing standards). We recommend adopting policies at a board level, while procedures </w:t>
      </w:r>
      <w:r w:rsidR="00BB2846" w:rsidRPr="001F5EB8">
        <w:rPr>
          <w:sz w:val="16"/>
          <w:szCs w:val="16"/>
        </w:rPr>
        <w:t xml:space="preserve">can be </w:t>
      </w:r>
      <w:r w:rsidRPr="001F5EB8">
        <w:rPr>
          <w:sz w:val="16"/>
          <w:szCs w:val="16"/>
        </w:rPr>
        <w:t>developed/signed off by the organisation's CEO.</w:t>
      </w:r>
    </w:p>
    <w:p w14:paraId="0F90242D" w14:textId="57571014" w:rsidR="00736493" w:rsidRPr="001F5EB8" w:rsidRDefault="00F04CB8" w:rsidP="00B97E0E">
      <w:pPr>
        <w:pStyle w:val="ListParagraph"/>
        <w:numPr>
          <w:ilvl w:val="0"/>
          <w:numId w:val="3"/>
        </w:numPr>
        <w:rPr>
          <w:color w:val="auto"/>
          <w:sz w:val="16"/>
          <w:szCs w:val="16"/>
        </w:rPr>
      </w:pPr>
      <w:r w:rsidRPr="001F5EB8">
        <w:rPr>
          <w:sz w:val="16"/>
          <w:szCs w:val="16"/>
        </w:rPr>
        <w:t xml:space="preserve">We use the term </w:t>
      </w:r>
      <w:r w:rsidR="00DD085B" w:rsidRPr="001F5EB8">
        <w:rPr>
          <w:sz w:val="16"/>
          <w:szCs w:val="16"/>
        </w:rPr>
        <w:t>‘</w:t>
      </w:r>
      <w:r w:rsidRPr="001F5EB8">
        <w:rPr>
          <w:sz w:val="16"/>
          <w:szCs w:val="16"/>
        </w:rPr>
        <w:t>board</w:t>
      </w:r>
      <w:r w:rsidR="00DD085B" w:rsidRPr="001F5EB8">
        <w:rPr>
          <w:sz w:val="16"/>
          <w:szCs w:val="16"/>
        </w:rPr>
        <w:t>’</w:t>
      </w:r>
      <w:r w:rsidRPr="001F5EB8">
        <w:rPr>
          <w:sz w:val="16"/>
          <w:szCs w:val="16"/>
        </w:rPr>
        <w:t xml:space="preserve"> to cover boards, committees of management, or </w:t>
      </w:r>
      <w:r w:rsidR="005A109C" w:rsidRPr="001F5EB8">
        <w:rPr>
          <w:sz w:val="16"/>
          <w:szCs w:val="16"/>
        </w:rPr>
        <w:t>anybody</w:t>
      </w:r>
      <w:r w:rsidRPr="001F5EB8">
        <w:rPr>
          <w:sz w:val="16"/>
          <w:szCs w:val="16"/>
        </w:rPr>
        <w:t xml:space="preserve"> that has final authority in your organisation. And the term </w:t>
      </w:r>
      <w:r w:rsidR="005A109C" w:rsidRPr="001F5EB8">
        <w:rPr>
          <w:sz w:val="16"/>
          <w:szCs w:val="16"/>
        </w:rPr>
        <w:t>‘</w:t>
      </w:r>
      <w:r w:rsidRPr="001F5EB8">
        <w:rPr>
          <w:sz w:val="16"/>
          <w:szCs w:val="16"/>
        </w:rPr>
        <w:t>CEO</w:t>
      </w:r>
      <w:r w:rsidR="005A109C" w:rsidRPr="001F5EB8">
        <w:rPr>
          <w:sz w:val="16"/>
          <w:szCs w:val="16"/>
        </w:rPr>
        <w:t>’</w:t>
      </w:r>
      <w:r w:rsidRPr="001F5EB8">
        <w:rPr>
          <w:sz w:val="16"/>
          <w:szCs w:val="16"/>
        </w:rPr>
        <w:t xml:space="preserve"> extends to executive directors, or your chief administrator.</w:t>
      </w:r>
      <w:r w:rsidR="00FA4D00" w:rsidRPr="001F5EB8">
        <w:rPr>
          <w:sz w:val="16"/>
          <w:szCs w:val="16"/>
        </w:rPr>
        <w:t xml:space="preserve"> You should change the term</w:t>
      </w:r>
      <w:r w:rsidR="00A56D7D" w:rsidRPr="001F5EB8">
        <w:rPr>
          <w:sz w:val="16"/>
          <w:szCs w:val="16"/>
        </w:rPr>
        <w:t xml:space="preserve">s in these policies </w:t>
      </w:r>
      <w:r w:rsidR="00FA4D00" w:rsidRPr="001F5EB8">
        <w:rPr>
          <w:sz w:val="16"/>
          <w:szCs w:val="16"/>
        </w:rPr>
        <w:t xml:space="preserve">to match </w:t>
      </w:r>
      <w:r w:rsidR="00A56D7D" w:rsidRPr="001F5EB8">
        <w:rPr>
          <w:sz w:val="16"/>
          <w:szCs w:val="16"/>
        </w:rPr>
        <w:t xml:space="preserve">those used in your organisation. </w:t>
      </w:r>
    </w:p>
    <w:p w14:paraId="3C990315" w14:textId="139758F9" w:rsidR="005A109C" w:rsidRPr="001F5EB8" w:rsidRDefault="005A109C" w:rsidP="005A109C">
      <w:pPr>
        <w:rPr>
          <w:color w:val="auto"/>
          <w:sz w:val="16"/>
          <w:szCs w:val="16"/>
        </w:rPr>
      </w:pPr>
    </w:p>
    <w:p w14:paraId="4FF31A25" w14:textId="0833861D" w:rsidR="005A109C" w:rsidRPr="000F0230" w:rsidRDefault="00F04CB8" w:rsidP="0068220A">
      <w:pPr>
        <w:pStyle w:val="Heading1"/>
        <w:rPr>
          <w:sz w:val="24"/>
          <w:szCs w:val="24"/>
        </w:rPr>
      </w:pPr>
      <w:r w:rsidRPr="000F0230">
        <w:rPr>
          <w:sz w:val="24"/>
          <w:szCs w:val="24"/>
        </w:rPr>
        <w:t xml:space="preserve">Other </w:t>
      </w:r>
      <w:r w:rsidR="00477F89" w:rsidRPr="000F0230">
        <w:rPr>
          <w:sz w:val="24"/>
          <w:szCs w:val="24"/>
        </w:rPr>
        <w:t>Policies</w:t>
      </w:r>
    </w:p>
    <w:p w14:paraId="3BACB37E" w14:textId="6B6EC203" w:rsidR="00477F89" w:rsidRPr="001F5EB8" w:rsidRDefault="00477F89" w:rsidP="00477F89">
      <w:pPr>
        <w:rPr>
          <w:sz w:val="16"/>
          <w:szCs w:val="16"/>
        </w:rPr>
      </w:pPr>
    </w:p>
    <w:p w14:paraId="1315D3BF" w14:textId="703C4F3F" w:rsidR="00477F89" w:rsidRPr="001F5EB8" w:rsidRDefault="00F04CB8" w:rsidP="00554CE2">
      <w:pPr>
        <w:rPr>
          <w:sz w:val="16"/>
          <w:szCs w:val="16"/>
        </w:rPr>
      </w:pPr>
      <w:r w:rsidRPr="001F5EB8">
        <w:rPr>
          <w:sz w:val="16"/>
          <w:szCs w:val="16"/>
        </w:rPr>
        <w:t xml:space="preserve">There are numerous policies available on the Community Directors website: </w:t>
      </w:r>
      <w:hyperlink r:id="rId28" w:history="1">
        <w:r w:rsidR="00630284" w:rsidRPr="001F5EB8">
          <w:rPr>
            <w:rStyle w:val="Hyperlink"/>
            <w:sz w:val="16"/>
            <w:szCs w:val="16"/>
          </w:rPr>
          <w:t>www.communitydirectors.com.au/icda/policybank</w:t>
        </w:r>
      </w:hyperlink>
      <w:r w:rsidR="00725E70" w:rsidRPr="001F5EB8">
        <w:rPr>
          <w:sz w:val="16"/>
          <w:szCs w:val="16"/>
        </w:rPr>
        <w:t>.</w:t>
      </w:r>
      <w:r w:rsidR="001A455F" w:rsidRPr="001F5EB8">
        <w:rPr>
          <w:sz w:val="16"/>
          <w:szCs w:val="16"/>
        </w:rPr>
        <w:t xml:space="preserve"> </w:t>
      </w:r>
      <w:r w:rsidR="004A0043" w:rsidRPr="001F5EB8">
        <w:rPr>
          <w:sz w:val="16"/>
          <w:szCs w:val="16"/>
        </w:rPr>
        <w:t>Y</w:t>
      </w:r>
      <w:r w:rsidR="00554CE2" w:rsidRPr="001F5EB8">
        <w:rPr>
          <w:sz w:val="16"/>
          <w:szCs w:val="16"/>
        </w:rPr>
        <w:t xml:space="preserve">ou </w:t>
      </w:r>
      <w:r w:rsidR="004A0043" w:rsidRPr="001F5EB8">
        <w:rPr>
          <w:sz w:val="16"/>
          <w:szCs w:val="16"/>
        </w:rPr>
        <w:t xml:space="preserve">can </w:t>
      </w:r>
      <w:r w:rsidR="00554CE2" w:rsidRPr="001F5EB8">
        <w:rPr>
          <w:sz w:val="16"/>
          <w:szCs w:val="16"/>
        </w:rPr>
        <w:t xml:space="preserve">hunt for what you need with our site search function. </w:t>
      </w:r>
    </w:p>
    <w:p w14:paraId="5D737B6D" w14:textId="77777777" w:rsidR="00C77889" w:rsidRPr="001F5EB8" w:rsidRDefault="00C77889" w:rsidP="003D67F9">
      <w:pPr>
        <w:rPr>
          <w:sz w:val="16"/>
          <w:szCs w:val="16"/>
        </w:rPr>
      </w:pPr>
    </w:p>
    <w:p w14:paraId="52D621DE" w14:textId="5A240F7A" w:rsidR="003F2885" w:rsidRPr="000F0230" w:rsidRDefault="00F04CB8" w:rsidP="003F2885">
      <w:pPr>
        <w:pStyle w:val="Heading1"/>
        <w:rPr>
          <w:sz w:val="24"/>
          <w:szCs w:val="24"/>
        </w:rPr>
      </w:pPr>
      <w:r w:rsidRPr="000F0230">
        <w:rPr>
          <w:sz w:val="24"/>
          <w:szCs w:val="24"/>
        </w:rPr>
        <w:t xml:space="preserve">Make a </w:t>
      </w:r>
      <w:r w:rsidR="009C6A00">
        <w:rPr>
          <w:sz w:val="24"/>
          <w:szCs w:val="24"/>
        </w:rPr>
        <w:t>d</w:t>
      </w:r>
      <w:r w:rsidRPr="000F0230">
        <w:rPr>
          <w:sz w:val="24"/>
          <w:szCs w:val="24"/>
        </w:rPr>
        <w:t>eposit</w:t>
      </w:r>
    </w:p>
    <w:p w14:paraId="1959C972" w14:textId="4A569CB0" w:rsidR="003F2885" w:rsidRPr="001F5EB8" w:rsidRDefault="003F2885" w:rsidP="003F2885">
      <w:pPr>
        <w:rPr>
          <w:sz w:val="16"/>
          <w:szCs w:val="16"/>
        </w:rPr>
      </w:pPr>
    </w:p>
    <w:p w14:paraId="775C99DD" w14:textId="6B947A12" w:rsidR="003F2885" w:rsidRPr="001F5EB8" w:rsidRDefault="00F04CB8" w:rsidP="003F2885">
      <w:pPr>
        <w:rPr>
          <w:sz w:val="16"/>
          <w:szCs w:val="16"/>
        </w:rPr>
      </w:pPr>
      <w:r w:rsidRPr="001F5EB8">
        <w:rPr>
          <w:sz w:val="16"/>
          <w:szCs w:val="16"/>
        </w:rPr>
        <w:t xml:space="preserve">If you have some great policies that your organisation thinks would be of use to other groups, email them to </w:t>
      </w:r>
      <w:hyperlink r:id="rId29" w:history="1">
        <w:r w:rsidR="00426FD3" w:rsidRPr="001F5EB8">
          <w:rPr>
            <w:rStyle w:val="Hyperlink"/>
            <w:sz w:val="16"/>
            <w:szCs w:val="16"/>
          </w:rPr>
          <w:t>service@ourcommunity.com.au</w:t>
        </w:r>
      </w:hyperlink>
      <w:r w:rsidR="00DD085B" w:rsidRPr="001F5EB8">
        <w:rPr>
          <w:sz w:val="16"/>
          <w:szCs w:val="16"/>
        </w:rPr>
        <w:t>.</w:t>
      </w:r>
      <w:r w:rsidR="00C77889" w:rsidRPr="001F5EB8">
        <w:rPr>
          <w:sz w:val="16"/>
          <w:szCs w:val="16"/>
        </w:rPr>
        <w:t xml:space="preserve"> </w:t>
      </w:r>
      <w:r w:rsidRPr="001F5EB8">
        <w:rPr>
          <w:sz w:val="16"/>
          <w:szCs w:val="16"/>
        </w:rPr>
        <w:t>We'll review them, amend them so that they're applicable to the greatest number of not-for-profits possible, push them into our format, and load them up.</w:t>
      </w:r>
    </w:p>
    <w:p w14:paraId="0E9EB881" w14:textId="408CC4D0" w:rsidR="003F2885" w:rsidRPr="001F5EB8" w:rsidRDefault="003F2885" w:rsidP="003D67F9">
      <w:pPr>
        <w:rPr>
          <w:sz w:val="16"/>
          <w:szCs w:val="16"/>
        </w:rPr>
      </w:pPr>
    </w:p>
    <w:p w14:paraId="171C2E34" w14:textId="069687D0" w:rsidR="00731ACA" w:rsidRPr="000F0230" w:rsidRDefault="00F04CB8" w:rsidP="00EC512C">
      <w:pPr>
        <w:pStyle w:val="Heading1"/>
        <w:rPr>
          <w:sz w:val="24"/>
          <w:szCs w:val="24"/>
        </w:rPr>
      </w:pPr>
      <w:r w:rsidRPr="000F0230">
        <w:rPr>
          <w:sz w:val="24"/>
          <w:szCs w:val="24"/>
        </w:rPr>
        <w:t>Join us!</w:t>
      </w:r>
    </w:p>
    <w:p w14:paraId="4537403B" w14:textId="7A20E096" w:rsidR="00EC512C" w:rsidRDefault="00EC512C" w:rsidP="00EC512C">
      <w:pPr>
        <w:rPr>
          <w:sz w:val="16"/>
          <w:szCs w:val="16"/>
        </w:rPr>
      </w:pPr>
    </w:p>
    <w:p w14:paraId="27460534" w14:textId="6189FBE8" w:rsidR="00E82590" w:rsidRDefault="00F04CB8" w:rsidP="00E82590">
      <w:pPr>
        <w:rPr>
          <w:sz w:val="16"/>
          <w:szCs w:val="16"/>
        </w:rPr>
      </w:pPr>
      <w:r w:rsidRPr="00E82590">
        <w:rPr>
          <w:sz w:val="16"/>
          <w:szCs w:val="16"/>
        </w:rPr>
        <w:t>ICDA is a best-practice governance network for the directors serving on Australia’s 600,000 not-for-profit boards, committees and councils, and the senior staff who support them.</w:t>
      </w:r>
    </w:p>
    <w:p w14:paraId="7085713F" w14:textId="2A607CD9" w:rsidR="00E82590" w:rsidRPr="00E82590" w:rsidRDefault="00E82590" w:rsidP="00E82590">
      <w:pPr>
        <w:rPr>
          <w:sz w:val="16"/>
          <w:szCs w:val="16"/>
        </w:rPr>
      </w:pPr>
    </w:p>
    <w:p w14:paraId="09D4E2B4" w14:textId="4442702F" w:rsidR="00E82590" w:rsidRDefault="00F04CB8" w:rsidP="00E82590">
      <w:pPr>
        <w:rPr>
          <w:sz w:val="16"/>
          <w:szCs w:val="16"/>
        </w:rPr>
      </w:pPr>
      <w:r w:rsidRPr="00E82590">
        <w:rPr>
          <w:sz w:val="16"/>
          <w:szCs w:val="16"/>
        </w:rPr>
        <w:t>ICDA members get access to a range of educational, capacity building and networking opportunities that build knowledge, connections and credentials.</w:t>
      </w:r>
    </w:p>
    <w:p w14:paraId="5B92562A" w14:textId="6D2CBCB9" w:rsidR="00E82590" w:rsidRPr="001F5EB8" w:rsidRDefault="00E82590" w:rsidP="00EC512C">
      <w:pPr>
        <w:rPr>
          <w:sz w:val="16"/>
          <w:szCs w:val="16"/>
        </w:rPr>
      </w:pPr>
    </w:p>
    <w:p w14:paraId="77F51397" w14:textId="4C8B246A" w:rsidR="008A41B7" w:rsidRPr="000F0230" w:rsidRDefault="00F04CB8" w:rsidP="00353E87">
      <w:pPr>
        <w:rPr>
          <w:sz w:val="24"/>
          <w:szCs w:val="24"/>
        </w:rPr>
      </w:pPr>
      <w:r w:rsidRPr="479D6E26">
        <w:rPr>
          <w:sz w:val="16"/>
          <w:szCs w:val="16"/>
        </w:rPr>
        <w:t xml:space="preserve">If you appreciated this free policy, we would appreciate your ongoing support by joining ICDA </w:t>
      </w:r>
      <w:r w:rsidR="0050542B">
        <w:rPr>
          <w:sz w:val="16"/>
          <w:szCs w:val="16"/>
        </w:rPr>
        <w:t xml:space="preserve">from </w:t>
      </w:r>
      <w:r w:rsidRPr="479D6E26">
        <w:rPr>
          <w:sz w:val="16"/>
          <w:szCs w:val="16"/>
        </w:rPr>
        <w:t xml:space="preserve">only $65 </w:t>
      </w:r>
      <w:proofErr w:type="spellStart"/>
      <w:r w:rsidRPr="479D6E26">
        <w:rPr>
          <w:sz w:val="16"/>
          <w:szCs w:val="16"/>
        </w:rPr>
        <w:t>p.a</w:t>
      </w:r>
      <w:proofErr w:type="spellEnd"/>
    </w:p>
    <w:p w14:paraId="42F6787D" w14:textId="28600826" w:rsidR="479D6E26" w:rsidRDefault="479D6E26" w:rsidP="479D6E26">
      <w:pPr>
        <w:rPr>
          <w:sz w:val="16"/>
          <w:szCs w:val="16"/>
        </w:rPr>
      </w:pPr>
    </w:p>
    <w:p w14:paraId="74F90E5E" w14:textId="264A9895" w:rsidR="00682C85" w:rsidRPr="001F5EB8" w:rsidRDefault="003F5CD9" w:rsidP="00682C85">
      <w:pPr>
        <w:spacing w:after="160" w:line="252" w:lineRule="auto"/>
        <w:rPr>
          <w:sz w:val="16"/>
          <w:szCs w:val="16"/>
        </w:rPr>
      </w:pPr>
      <w:hyperlink r:id="rId30" w:history="1">
        <w:r w:rsidR="00F04CB8" w:rsidRPr="001F5EB8">
          <w:rPr>
            <w:rStyle w:val="Hyperlink"/>
            <w:sz w:val="16"/>
            <w:szCs w:val="16"/>
          </w:rPr>
          <w:t>Join up now</w:t>
        </w:r>
      </w:hyperlink>
      <w:r w:rsidR="00F04CB8" w:rsidRPr="001F5EB8">
        <w:rPr>
          <w:rStyle w:val="normaltextrun"/>
          <w:sz w:val="16"/>
          <w:szCs w:val="16"/>
        </w:rPr>
        <w:t xml:space="preserve"> to realise the benefits of membership:</w:t>
      </w:r>
    </w:p>
    <w:p w14:paraId="11A913A1" w14:textId="395F8603" w:rsidR="00682C85" w:rsidRPr="001F5EB8" w:rsidRDefault="00F04CB8" w:rsidP="00682C85">
      <w:pPr>
        <w:pStyle w:val="ListParagraph"/>
        <w:numPr>
          <w:ilvl w:val="0"/>
          <w:numId w:val="9"/>
        </w:numPr>
        <w:rPr>
          <w:sz w:val="16"/>
          <w:szCs w:val="16"/>
        </w:rPr>
      </w:pPr>
      <w:r w:rsidRPr="001F5EB8">
        <w:rPr>
          <w:b/>
          <w:bCs/>
          <w:color w:val="217A5E"/>
          <w:sz w:val="16"/>
          <w:szCs w:val="16"/>
        </w:rPr>
        <w:t xml:space="preserve">Receive </w:t>
      </w:r>
      <w:r w:rsidR="008D7780">
        <w:rPr>
          <w:b/>
          <w:bCs/>
          <w:color w:val="217A5E"/>
          <w:sz w:val="16"/>
          <w:szCs w:val="16"/>
        </w:rPr>
        <w:t>‘</w:t>
      </w:r>
      <w:r w:rsidRPr="001F5EB8">
        <w:rPr>
          <w:b/>
          <w:bCs/>
          <w:color w:val="217A5E"/>
          <w:sz w:val="16"/>
          <w:szCs w:val="16"/>
        </w:rPr>
        <w:t xml:space="preserve">responsible person’ status </w:t>
      </w:r>
      <w:r w:rsidRPr="001F5EB8">
        <w:rPr>
          <w:sz w:val="16"/>
          <w:szCs w:val="16"/>
        </w:rPr>
        <w:t>–</w:t>
      </w:r>
      <w:r w:rsidRPr="001F5EB8">
        <w:rPr>
          <w:b/>
          <w:bCs/>
          <w:sz w:val="16"/>
          <w:szCs w:val="16"/>
        </w:rPr>
        <w:t xml:space="preserve"> </w:t>
      </w:r>
      <w:r w:rsidRPr="001F5EB8">
        <w:rPr>
          <w:sz w:val="16"/>
          <w:szCs w:val="16"/>
        </w:rPr>
        <w:t>ICDA members are recognised by the ATO under ‘responsible person’ rules</w:t>
      </w:r>
    </w:p>
    <w:p w14:paraId="1E62B51F" w14:textId="1160361D" w:rsidR="00682C85" w:rsidRPr="001F5EB8" w:rsidRDefault="00F04CB8" w:rsidP="00682C85">
      <w:pPr>
        <w:pStyle w:val="ListParagraph"/>
        <w:numPr>
          <w:ilvl w:val="0"/>
          <w:numId w:val="9"/>
        </w:numPr>
        <w:rPr>
          <w:sz w:val="16"/>
          <w:szCs w:val="16"/>
        </w:rPr>
      </w:pPr>
      <w:r w:rsidRPr="001F5EB8">
        <w:rPr>
          <w:b/>
          <w:bCs/>
          <w:color w:val="217A5E"/>
          <w:sz w:val="16"/>
          <w:szCs w:val="16"/>
        </w:rPr>
        <w:t xml:space="preserve">Recognition </w:t>
      </w:r>
      <w:r w:rsidRPr="001F5EB8">
        <w:rPr>
          <w:b/>
          <w:bCs/>
          <w:sz w:val="16"/>
          <w:szCs w:val="16"/>
        </w:rPr>
        <w:t xml:space="preserve">– </w:t>
      </w:r>
      <w:r w:rsidRPr="001F5EB8">
        <w:rPr>
          <w:sz w:val="16"/>
          <w:szCs w:val="16"/>
        </w:rPr>
        <w:t>three membership post-nominal options, providing community and professional recognition for educated and engaged not-for-profit members</w:t>
      </w:r>
    </w:p>
    <w:p w14:paraId="4BCB317D" w14:textId="62E9377F" w:rsidR="00682C85" w:rsidRPr="001F5EB8" w:rsidRDefault="00F04CB8" w:rsidP="00682C85">
      <w:pPr>
        <w:pStyle w:val="ListParagraph"/>
        <w:numPr>
          <w:ilvl w:val="0"/>
          <w:numId w:val="9"/>
        </w:numPr>
        <w:rPr>
          <w:sz w:val="16"/>
          <w:szCs w:val="16"/>
        </w:rPr>
      </w:pPr>
      <w:r w:rsidRPr="001F5EB8">
        <w:rPr>
          <w:b/>
          <w:bCs/>
          <w:color w:val="217A5E"/>
          <w:sz w:val="16"/>
          <w:szCs w:val="16"/>
        </w:rPr>
        <w:t xml:space="preserve">Capacity building publications </w:t>
      </w:r>
      <w:r w:rsidRPr="001F5EB8">
        <w:rPr>
          <w:b/>
          <w:bCs/>
          <w:sz w:val="16"/>
          <w:szCs w:val="16"/>
        </w:rPr>
        <w:t xml:space="preserve">– </w:t>
      </w:r>
      <w:r w:rsidRPr="001F5EB8">
        <w:rPr>
          <w:sz w:val="16"/>
          <w:szCs w:val="16"/>
        </w:rPr>
        <w:t>current trends, issues and emerging areas of risk via member-only newsletters governance help sheets</w:t>
      </w:r>
    </w:p>
    <w:p w14:paraId="4D367056" w14:textId="623A8CAC" w:rsidR="00682C85" w:rsidRPr="001F5EB8" w:rsidRDefault="00F04CB8" w:rsidP="00682C85">
      <w:pPr>
        <w:pStyle w:val="ListParagraph"/>
        <w:numPr>
          <w:ilvl w:val="0"/>
          <w:numId w:val="9"/>
        </w:numPr>
        <w:rPr>
          <w:sz w:val="16"/>
          <w:szCs w:val="16"/>
        </w:rPr>
      </w:pPr>
      <w:r w:rsidRPr="001F5EB8">
        <w:rPr>
          <w:b/>
          <w:bCs/>
          <w:color w:val="217A5E"/>
          <w:sz w:val="16"/>
          <w:szCs w:val="16"/>
        </w:rPr>
        <w:t xml:space="preserve">Policy alerts </w:t>
      </w:r>
      <w:r w:rsidRPr="001F5EB8">
        <w:rPr>
          <w:b/>
          <w:bCs/>
          <w:sz w:val="16"/>
          <w:szCs w:val="16"/>
        </w:rPr>
        <w:t xml:space="preserve">– </w:t>
      </w:r>
      <w:r w:rsidRPr="001F5EB8">
        <w:rPr>
          <w:sz w:val="16"/>
          <w:szCs w:val="16"/>
        </w:rPr>
        <w:t>receive notification</w:t>
      </w:r>
      <w:r w:rsidRPr="001F5EB8">
        <w:rPr>
          <w:b/>
          <w:bCs/>
          <w:sz w:val="16"/>
          <w:szCs w:val="16"/>
        </w:rPr>
        <w:t xml:space="preserve"> </w:t>
      </w:r>
      <w:r w:rsidRPr="001F5EB8">
        <w:rPr>
          <w:sz w:val="16"/>
          <w:szCs w:val="16"/>
        </w:rPr>
        <w:t xml:space="preserve">when changes are made to governance, human resources, financial management, values and communications policies you’ve downloaded through the Policy Bank </w:t>
      </w:r>
    </w:p>
    <w:p w14:paraId="3C806A9C" w14:textId="270952B2" w:rsidR="00682C85" w:rsidRPr="001F5EB8" w:rsidRDefault="00F04CB8" w:rsidP="00682C85">
      <w:pPr>
        <w:pStyle w:val="ListParagraph"/>
        <w:numPr>
          <w:ilvl w:val="0"/>
          <w:numId w:val="9"/>
        </w:numPr>
        <w:rPr>
          <w:sz w:val="16"/>
          <w:szCs w:val="16"/>
        </w:rPr>
      </w:pPr>
      <w:r w:rsidRPr="001F5EB8">
        <w:rPr>
          <w:b/>
          <w:bCs/>
          <w:color w:val="217A5E"/>
          <w:sz w:val="16"/>
          <w:szCs w:val="16"/>
        </w:rPr>
        <w:t xml:space="preserve">Preferential member pricing </w:t>
      </w:r>
      <w:r w:rsidRPr="001F5EB8">
        <w:rPr>
          <w:b/>
          <w:bCs/>
          <w:sz w:val="16"/>
          <w:szCs w:val="16"/>
        </w:rPr>
        <w:t xml:space="preserve">– </w:t>
      </w:r>
      <w:r w:rsidRPr="001F5EB8">
        <w:rPr>
          <w:sz w:val="16"/>
          <w:szCs w:val="16"/>
        </w:rPr>
        <w:t>members receive discounts for the Festival of Community Directors events and online Compact Courses</w:t>
      </w:r>
    </w:p>
    <w:p w14:paraId="2586B492" w14:textId="28BC93A6" w:rsidR="00682C85" w:rsidRPr="001F5EB8" w:rsidRDefault="00F04CB8" w:rsidP="00682C85">
      <w:pPr>
        <w:pStyle w:val="ListParagraph"/>
        <w:numPr>
          <w:ilvl w:val="0"/>
          <w:numId w:val="9"/>
        </w:numPr>
        <w:rPr>
          <w:sz w:val="16"/>
          <w:szCs w:val="16"/>
        </w:rPr>
      </w:pPr>
      <w:r w:rsidRPr="001F5EB8">
        <w:rPr>
          <w:b/>
          <w:bCs/>
          <w:color w:val="217A5E"/>
          <w:sz w:val="16"/>
          <w:szCs w:val="16"/>
        </w:rPr>
        <w:t xml:space="preserve">Alumni events </w:t>
      </w:r>
      <w:r w:rsidRPr="001F5EB8">
        <w:rPr>
          <w:b/>
          <w:bCs/>
          <w:sz w:val="16"/>
          <w:szCs w:val="16"/>
        </w:rPr>
        <w:t xml:space="preserve">– </w:t>
      </w:r>
      <w:r w:rsidRPr="001F5EB8">
        <w:rPr>
          <w:sz w:val="16"/>
          <w:szCs w:val="16"/>
        </w:rPr>
        <w:t>access to deep connections and a vibrant network of believers and doers. There’s an online forum, as well as regular invitations to events like Communities in Control Conference</w:t>
      </w:r>
    </w:p>
    <w:p w14:paraId="3BCA0CF9" w14:textId="7C5B27F2" w:rsidR="00682C85" w:rsidRPr="001F5EB8" w:rsidRDefault="00F04CB8" w:rsidP="00682C85">
      <w:pPr>
        <w:pStyle w:val="ListParagraph"/>
        <w:numPr>
          <w:ilvl w:val="0"/>
          <w:numId w:val="9"/>
        </w:numPr>
        <w:rPr>
          <w:sz w:val="16"/>
          <w:szCs w:val="16"/>
        </w:rPr>
      </w:pPr>
      <w:r w:rsidRPr="001F5EB8">
        <w:rPr>
          <w:b/>
          <w:bCs/>
          <w:color w:val="217A5E"/>
          <w:sz w:val="16"/>
          <w:szCs w:val="16"/>
        </w:rPr>
        <w:t xml:space="preserve">Access to forums, networks, information and opportunities </w:t>
      </w:r>
      <w:r w:rsidRPr="001F5EB8">
        <w:rPr>
          <w:b/>
          <w:bCs/>
          <w:sz w:val="16"/>
          <w:szCs w:val="16"/>
        </w:rPr>
        <w:t xml:space="preserve">– </w:t>
      </w:r>
      <w:r w:rsidRPr="001F5EB8">
        <w:rPr>
          <w:sz w:val="16"/>
          <w:szCs w:val="16"/>
        </w:rPr>
        <w:t>boost your confidence (and competence) and open career doors</w:t>
      </w:r>
    </w:p>
    <w:p w14:paraId="51606E51" w14:textId="7CABAB7C" w:rsidR="00682C85" w:rsidRDefault="00F04CB8" w:rsidP="00682C85">
      <w:pPr>
        <w:pStyle w:val="ListParagraph"/>
        <w:numPr>
          <w:ilvl w:val="0"/>
          <w:numId w:val="9"/>
        </w:numPr>
        <w:rPr>
          <w:sz w:val="16"/>
          <w:szCs w:val="16"/>
        </w:rPr>
      </w:pPr>
      <w:r w:rsidRPr="001F5EB8">
        <w:rPr>
          <w:b/>
          <w:bCs/>
          <w:color w:val="217A5E"/>
          <w:sz w:val="16"/>
          <w:szCs w:val="16"/>
        </w:rPr>
        <w:t xml:space="preserve">Budget-friendly </w:t>
      </w:r>
      <w:r w:rsidRPr="001F5EB8">
        <w:rPr>
          <w:b/>
          <w:bCs/>
          <w:sz w:val="16"/>
          <w:szCs w:val="16"/>
        </w:rPr>
        <w:t xml:space="preserve">– </w:t>
      </w:r>
      <w:r w:rsidRPr="001F5EB8">
        <w:rPr>
          <w:sz w:val="16"/>
          <w:szCs w:val="16"/>
        </w:rPr>
        <w:t xml:space="preserve">for as little as $65 a year you get all the benefits outlined above and so much more. </w:t>
      </w:r>
    </w:p>
    <w:p w14:paraId="78B4CA8F" w14:textId="3AE19CE0" w:rsidR="00731ACA" w:rsidRDefault="00F04CB8" w:rsidP="003D67F9">
      <w:r>
        <w:rPr>
          <w:noProof/>
          <w:lang w:val="en-US"/>
        </w:rPr>
        <w:drawing>
          <wp:anchor distT="0" distB="0" distL="114300" distR="114300" simplePos="0" relativeHeight="251657216" behindDoc="0" locked="0" layoutInCell="1" allowOverlap="1" wp14:anchorId="1DCD86E3" wp14:editId="70BC7393">
            <wp:simplePos x="0" y="0"/>
            <wp:positionH relativeFrom="column">
              <wp:posOffset>-75707</wp:posOffset>
            </wp:positionH>
            <wp:positionV relativeFrom="paragraph">
              <wp:posOffset>108481</wp:posOffset>
            </wp:positionV>
            <wp:extent cx="1079500" cy="1079500"/>
            <wp:effectExtent l="0" t="0" r="6350" b="6350"/>
            <wp:wrapSquare wrapText="bothSides"/>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306550" name="Moores-here-for-good.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page">
              <wp14:pctWidth>0</wp14:pctWidth>
            </wp14:sizeRelH>
            <wp14:sizeRelV relativeFrom="page">
              <wp14:pctHeight>0</wp14:pctHeight>
            </wp14:sizeRelV>
          </wp:anchor>
        </w:drawing>
      </w:r>
    </w:p>
    <w:p w14:paraId="2E367E8E" w14:textId="7975FB6C" w:rsidR="003D67F9" w:rsidRPr="00441188" w:rsidRDefault="00F04CB8" w:rsidP="003D67F9">
      <w:pPr>
        <w:pStyle w:val="Heading4"/>
        <w:shd w:val="clear" w:color="auto" w:fill="EBF6F3"/>
        <w:rPr>
          <w:sz w:val="20"/>
          <w:szCs w:val="20"/>
        </w:rPr>
      </w:pPr>
      <w:r>
        <w:rPr>
          <w:sz w:val="20"/>
          <w:szCs w:val="20"/>
        </w:rPr>
        <w:t xml:space="preserve">Moores – </w:t>
      </w:r>
      <w:r w:rsidR="00731ACA" w:rsidRPr="00441188">
        <w:rPr>
          <w:sz w:val="20"/>
          <w:szCs w:val="20"/>
        </w:rPr>
        <w:t>Legal advice at a pre-agreed price</w:t>
      </w:r>
    </w:p>
    <w:p w14:paraId="7BA1E373" w14:textId="6D99A87C" w:rsidR="003D67F9" w:rsidRPr="00441188" w:rsidRDefault="003D67F9" w:rsidP="003D67F9">
      <w:pPr>
        <w:shd w:val="clear" w:color="auto" w:fill="EBF6F3"/>
        <w:rPr>
          <w:sz w:val="16"/>
          <w:szCs w:val="16"/>
        </w:rPr>
      </w:pPr>
    </w:p>
    <w:p w14:paraId="6F1E280E" w14:textId="532753C2" w:rsidR="00D94989" w:rsidRDefault="00F04CB8" w:rsidP="00731ACA">
      <w:pPr>
        <w:pStyle w:val="Heading4"/>
        <w:shd w:val="clear" w:color="auto" w:fill="EBF6F3"/>
        <w:rPr>
          <w:b w:val="0"/>
          <w:bCs/>
          <w:sz w:val="16"/>
          <w:szCs w:val="16"/>
        </w:rPr>
      </w:pPr>
      <w:r w:rsidRPr="00441188">
        <w:rPr>
          <w:b w:val="0"/>
          <w:bCs/>
          <w:sz w:val="16"/>
          <w:szCs w:val="16"/>
        </w:rPr>
        <w:t xml:space="preserve">Please note that this is a template policy for </w:t>
      </w:r>
      <w:r w:rsidR="002E215A">
        <w:rPr>
          <w:b w:val="0"/>
          <w:bCs/>
          <w:sz w:val="16"/>
          <w:szCs w:val="16"/>
        </w:rPr>
        <w:t xml:space="preserve">general </w:t>
      </w:r>
      <w:r w:rsidRPr="00441188">
        <w:rPr>
          <w:b w:val="0"/>
          <w:bCs/>
          <w:sz w:val="16"/>
          <w:szCs w:val="16"/>
        </w:rPr>
        <w:t xml:space="preserve">guidance only. For assistance in tailoring this policy to suit your organisation, or </w:t>
      </w:r>
      <w:r w:rsidRPr="00441188">
        <w:rPr>
          <w:sz w:val="16"/>
          <w:szCs w:val="16"/>
        </w:rPr>
        <w:t>for legal advice at a pre-agreed price</w:t>
      </w:r>
      <w:r w:rsidRPr="00441188">
        <w:rPr>
          <w:b w:val="0"/>
          <w:bCs/>
          <w:sz w:val="16"/>
          <w:szCs w:val="16"/>
        </w:rPr>
        <w:t xml:space="preserve"> or training in this area, please do not hesitate to contact</w:t>
      </w:r>
      <w:r w:rsidR="006C3F53">
        <w:rPr>
          <w:b w:val="0"/>
          <w:bCs/>
          <w:sz w:val="16"/>
          <w:szCs w:val="16"/>
        </w:rPr>
        <w:t xml:space="preserve"> Our Community’s preferred</w:t>
      </w:r>
      <w:r w:rsidR="007F1731">
        <w:rPr>
          <w:b w:val="0"/>
          <w:bCs/>
          <w:sz w:val="16"/>
          <w:szCs w:val="16"/>
        </w:rPr>
        <w:t xml:space="preserve"> legal supplier</w:t>
      </w:r>
      <w:r w:rsidRPr="00441188">
        <w:rPr>
          <w:b w:val="0"/>
          <w:bCs/>
          <w:sz w:val="16"/>
          <w:szCs w:val="16"/>
        </w:rPr>
        <w:t xml:space="preserve"> </w:t>
      </w:r>
      <w:hyperlink r:id="rId32" w:history="1">
        <w:r w:rsidRPr="00441188">
          <w:rPr>
            <w:rStyle w:val="Hyperlink"/>
            <w:b w:val="0"/>
            <w:bCs/>
            <w:sz w:val="16"/>
            <w:szCs w:val="16"/>
          </w:rPr>
          <w:t>Moores</w:t>
        </w:r>
      </w:hyperlink>
      <w:r w:rsidRPr="00441188">
        <w:rPr>
          <w:b w:val="0"/>
          <w:bCs/>
          <w:sz w:val="16"/>
          <w:szCs w:val="16"/>
        </w:rPr>
        <w:t>.</w:t>
      </w:r>
    </w:p>
    <w:p w14:paraId="668DCE53" w14:textId="50BC9E9F" w:rsidR="003D67F9" w:rsidRPr="00441188" w:rsidRDefault="00F04CB8" w:rsidP="00731ACA">
      <w:pPr>
        <w:pStyle w:val="Heading4"/>
        <w:shd w:val="clear" w:color="auto" w:fill="EBF6F3"/>
        <w:rPr>
          <w:b w:val="0"/>
          <w:bCs/>
          <w:sz w:val="16"/>
          <w:szCs w:val="16"/>
        </w:rPr>
      </w:pPr>
      <w:r>
        <w:rPr>
          <w:b w:val="0"/>
          <w:bCs/>
          <w:sz w:val="16"/>
          <w:szCs w:val="16"/>
        </w:rPr>
        <w:br/>
      </w:r>
      <w:r w:rsidR="00B6695C">
        <w:rPr>
          <w:sz w:val="16"/>
          <w:szCs w:val="16"/>
        </w:rPr>
        <w:t xml:space="preserve">T </w:t>
      </w:r>
      <w:r w:rsidRPr="00441188">
        <w:rPr>
          <w:b w:val="0"/>
          <w:bCs/>
          <w:sz w:val="16"/>
          <w:szCs w:val="16"/>
        </w:rPr>
        <w:t xml:space="preserve">(03) 9843 </w:t>
      </w:r>
      <w:r w:rsidR="008C50ED">
        <w:rPr>
          <w:b w:val="0"/>
          <w:bCs/>
          <w:sz w:val="16"/>
          <w:szCs w:val="16"/>
        </w:rPr>
        <w:t>2119</w:t>
      </w:r>
      <w:r>
        <w:rPr>
          <w:b w:val="0"/>
          <w:bCs/>
          <w:sz w:val="16"/>
          <w:szCs w:val="16"/>
        </w:rPr>
        <w:t xml:space="preserve">  |  </w:t>
      </w:r>
      <w:r w:rsidR="00AC2F10">
        <w:rPr>
          <w:sz w:val="16"/>
          <w:szCs w:val="16"/>
        </w:rPr>
        <w:t>E</w:t>
      </w:r>
      <w:r w:rsidR="00AC2F10">
        <w:rPr>
          <w:b w:val="0"/>
          <w:bCs/>
          <w:sz w:val="16"/>
          <w:szCs w:val="16"/>
        </w:rPr>
        <w:t xml:space="preserve"> </w:t>
      </w:r>
      <w:hyperlink r:id="rId33" w:history="1">
        <w:r w:rsidR="006A72DA" w:rsidRPr="006A72DA">
          <w:rPr>
            <w:rStyle w:val="Hyperlink"/>
            <w:b w:val="0"/>
            <w:bCs/>
            <w:sz w:val="16"/>
            <w:szCs w:val="16"/>
          </w:rPr>
          <w:t>NFPassist@moores.com.au</w:t>
        </w:r>
      </w:hyperlink>
      <w:r w:rsidR="006A72DA">
        <w:rPr>
          <w:b w:val="0"/>
          <w:bCs/>
          <w:sz w:val="16"/>
          <w:szCs w:val="16"/>
        </w:rPr>
        <w:t xml:space="preserve">  </w:t>
      </w:r>
      <w:r>
        <w:rPr>
          <w:b w:val="0"/>
          <w:bCs/>
          <w:sz w:val="16"/>
          <w:szCs w:val="16"/>
        </w:rPr>
        <w:t xml:space="preserve">|  </w:t>
      </w:r>
      <w:r w:rsidR="006A72DA">
        <w:rPr>
          <w:sz w:val="16"/>
          <w:szCs w:val="16"/>
        </w:rPr>
        <w:t>W</w:t>
      </w:r>
      <w:r>
        <w:rPr>
          <w:b w:val="0"/>
          <w:bCs/>
          <w:sz w:val="16"/>
          <w:szCs w:val="16"/>
        </w:rPr>
        <w:t xml:space="preserve"> </w:t>
      </w:r>
      <w:hyperlink r:id="rId34" w:history="1">
        <w:r w:rsidRPr="001E0B2D">
          <w:rPr>
            <w:rStyle w:val="Hyperlink"/>
            <w:b w:val="0"/>
            <w:bCs/>
            <w:sz w:val="16"/>
            <w:szCs w:val="16"/>
          </w:rPr>
          <w:t>www.moores.com.au</w:t>
        </w:r>
      </w:hyperlink>
      <w:r w:rsidR="006A72DA">
        <w:rPr>
          <w:b w:val="0"/>
          <w:bCs/>
          <w:sz w:val="16"/>
          <w:szCs w:val="16"/>
        </w:rPr>
        <w:t xml:space="preserve"> </w:t>
      </w:r>
    </w:p>
    <w:p w14:paraId="58C8489A" w14:textId="77777777" w:rsidR="00731ACA" w:rsidRPr="00441188" w:rsidRDefault="00731ACA" w:rsidP="00731ACA">
      <w:pPr>
        <w:shd w:val="clear" w:color="auto" w:fill="EBF6F3"/>
        <w:rPr>
          <w:sz w:val="16"/>
          <w:szCs w:val="16"/>
        </w:rPr>
      </w:pPr>
    </w:p>
    <w:sectPr w:rsidR="00731ACA" w:rsidRPr="00441188" w:rsidSect="007B0BE0">
      <w:footerReference w:type="default" r:id="rId35"/>
      <w:headerReference w:type="first" r:id="rId36"/>
      <w:footerReference w:type="first" r:id="rId3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F2653" w14:textId="77777777" w:rsidR="00C917E1" w:rsidRDefault="00C917E1">
      <w:r>
        <w:separator/>
      </w:r>
    </w:p>
  </w:endnote>
  <w:endnote w:type="continuationSeparator" w:id="0">
    <w:p w14:paraId="648D091A" w14:textId="77777777" w:rsidR="00C917E1" w:rsidRDefault="00C91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F2B80" w14:textId="4B05CC05" w:rsidR="00BA768D" w:rsidRPr="00BA768D" w:rsidRDefault="00F04CB8" w:rsidP="00BA768D">
    <w:pPr>
      <w:pStyle w:val="Footer"/>
      <w:rPr>
        <w:color w:val="808080" w:themeColor="background1" w:themeShade="80"/>
        <w:sz w:val="14"/>
        <w:szCs w:val="14"/>
      </w:rPr>
    </w:pPr>
    <w:r w:rsidRPr="00B82E0A">
      <w:rPr>
        <w:color w:val="808080" w:themeColor="background1" w:themeShade="80"/>
        <w:sz w:val="14"/>
        <w:szCs w:val="14"/>
      </w:rPr>
      <w:t>DISCLAIMER: While all care has been taken in the preparation of this material, no responsibility is accepted by the author(s) or Our Community, its staff, volunteers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8A4B9" w14:textId="1DF95116" w:rsidR="006B05A7" w:rsidRPr="00BA768D" w:rsidRDefault="006B05A7" w:rsidP="00BA76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E1C9C" w14:textId="77777777" w:rsidR="007B0BE0" w:rsidRDefault="007B0B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68B32" w14:textId="77777777" w:rsidR="007B0BE0" w:rsidRPr="006B05A7" w:rsidRDefault="007B0BE0" w:rsidP="006B05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3E1A2" w14:textId="77777777" w:rsidR="00C917E1" w:rsidRDefault="00C917E1">
      <w:r>
        <w:separator/>
      </w:r>
    </w:p>
  </w:footnote>
  <w:footnote w:type="continuationSeparator" w:id="0">
    <w:p w14:paraId="26FF4088" w14:textId="77777777" w:rsidR="00C917E1" w:rsidRDefault="00C91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952B3" w14:textId="0FADAF34" w:rsidR="008A1CC0" w:rsidRDefault="00F04CB8">
    <w:pPr>
      <w:pStyle w:val="Header"/>
    </w:pPr>
    <w:r>
      <w:rPr>
        <w:noProof/>
        <w:lang w:val="en-US"/>
      </w:rPr>
      <w:drawing>
        <wp:inline distT="0" distB="0" distL="0" distR="0" wp14:anchorId="08AAC8B0" wp14:editId="1AE1CC33">
          <wp:extent cx="5731510" cy="932815"/>
          <wp:effectExtent l="0" t="0" r="0" b="0"/>
          <wp:docPr id="5" name="Picture 5" descr="Institute of Community Directors Australia &gt; Knowledge &gt; Connections &gt; Credent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055706" name="Picture 1" descr="Institute of Community Directors Australia &gt; Knowledge &gt; Connections &gt; Credential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31510" cy="9328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44848"/>
    <w:multiLevelType w:val="hybridMultilevel"/>
    <w:tmpl w:val="19DC7778"/>
    <w:lvl w:ilvl="0" w:tplc="0964B646">
      <w:start w:val="1"/>
      <w:numFmt w:val="decimal"/>
      <w:lvlText w:val="%1."/>
      <w:lvlJc w:val="left"/>
      <w:pPr>
        <w:ind w:left="720" w:hanging="360"/>
      </w:pPr>
    </w:lvl>
    <w:lvl w:ilvl="1" w:tplc="14BA9F76">
      <w:start w:val="1"/>
      <w:numFmt w:val="lowerLetter"/>
      <w:lvlText w:val="%2."/>
      <w:lvlJc w:val="left"/>
      <w:pPr>
        <w:ind w:left="1440" w:hanging="360"/>
      </w:pPr>
    </w:lvl>
    <w:lvl w:ilvl="2" w:tplc="E33E4186">
      <w:start w:val="1"/>
      <w:numFmt w:val="lowerRoman"/>
      <w:lvlText w:val="%3."/>
      <w:lvlJc w:val="right"/>
      <w:pPr>
        <w:ind w:left="2160" w:hanging="180"/>
      </w:pPr>
    </w:lvl>
    <w:lvl w:ilvl="3" w:tplc="0A3AA7BE">
      <w:start w:val="1"/>
      <w:numFmt w:val="decimal"/>
      <w:lvlText w:val="%4."/>
      <w:lvlJc w:val="left"/>
      <w:pPr>
        <w:ind w:left="2880" w:hanging="360"/>
      </w:pPr>
    </w:lvl>
    <w:lvl w:ilvl="4" w:tplc="BAEA4B7A">
      <w:start w:val="1"/>
      <w:numFmt w:val="lowerLetter"/>
      <w:lvlText w:val="%5."/>
      <w:lvlJc w:val="left"/>
      <w:pPr>
        <w:ind w:left="3600" w:hanging="360"/>
      </w:pPr>
    </w:lvl>
    <w:lvl w:ilvl="5" w:tplc="F1E697A0">
      <w:start w:val="1"/>
      <w:numFmt w:val="lowerRoman"/>
      <w:lvlText w:val="%6."/>
      <w:lvlJc w:val="right"/>
      <w:pPr>
        <w:ind w:left="4320" w:hanging="180"/>
      </w:pPr>
    </w:lvl>
    <w:lvl w:ilvl="6" w:tplc="459A7464">
      <w:start w:val="1"/>
      <w:numFmt w:val="decimal"/>
      <w:lvlText w:val="%7."/>
      <w:lvlJc w:val="left"/>
      <w:pPr>
        <w:ind w:left="5040" w:hanging="360"/>
      </w:pPr>
    </w:lvl>
    <w:lvl w:ilvl="7" w:tplc="9BE899A2">
      <w:start w:val="1"/>
      <w:numFmt w:val="lowerLetter"/>
      <w:lvlText w:val="%8."/>
      <w:lvlJc w:val="left"/>
      <w:pPr>
        <w:ind w:left="5760" w:hanging="360"/>
      </w:pPr>
    </w:lvl>
    <w:lvl w:ilvl="8" w:tplc="4DE2441E">
      <w:start w:val="1"/>
      <w:numFmt w:val="lowerRoman"/>
      <w:lvlText w:val="%9."/>
      <w:lvlJc w:val="right"/>
      <w:pPr>
        <w:ind w:left="6480" w:hanging="180"/>
      </w:pPr>
    </w:lvl>
  </w:abstractNum>
  <w:abstractNum w:abstractNumId="1" w15:restartNumberingAfterBreak="0">
    <w:nsid w:val="06A21FD7"/>
    <w:multiLevelType w:val="hybridMultilevel"/>
    <w:tmpl w:val="44024B74"/>
    <w:lvl w:ilvl="0" w:tplc="9414446E">
      <w:numFmt w:val="bullet"/>
      <w:lvlText w:val="•"/>
      <w:lvlJc w:val="left"/>
      <w:pPr>
        <w:ind w:left="1080" w:hanging="720"/>
      </w:pPr>
      <w:rPr>
        <w:rFonts w:ascii="Tahoma" w:eastAsiaTheme="minorHAnsi" w:hAnsi="Tahoma" w:cs="Tahoma" w:hint="default"/>
      </w:rPr>
    </w:lvl>
    <w:lvl w:ilvl="1" w:tplc="810ACDA4" w:tentative="1">
      <w:start w:val="1"/>
      <w:numFmt w:val="bullet"/>
      <w:lvlText w:val="o"/>
      <w:lvlJc w:val="left"/>
      <w:pPr>
        <w:ind w:left="1440" w:hanging="360"/>
      </w:pPr>
      <w:rPr>
        <w:rFonts w:ascii="Courier New" w:hAnsi="Courier New" w:cs="Courier New" w:hint="default"/>
      </w:rPr>
    </w:lvl>
    <w:lvl w:ilvl="2" w:tplc="C33C84F8" w:tentative="1">
      <w:start w:val="1"/>
      <w:numFmt w:val="bullet"/>
      <w:lvlText w:val=""/>
      <w:lvlJc w:val="left"/>
      <w:pPr>
        <w:ind w:left="2160" w:hanging="360"/>
      </w:pPr>
      <w:rPr>
        <w:rFonts w:ascii="Wingdings" w:hAnsi="Wingdings" w:hint="default"/>
      </w:rPr>
    </w:lvl>
    <w:lvl w:ilvl="3" w:tplc="83480A78" w:tentative="1">
      <w:start w:val="1"/>
      <w:numFmt w:val="bullet"/>
      <w:lvlText w:val=""/>
      <w:lvlJc w:val="left"/>
      <w:pPr>
        <w:ind w:left="2880" w:hanging="360"/>
      </w:pPr>
      <w:rPr>
        <w:rFonts w:ascii="Symbol" w:hAnsi="Symbol" w:hint="default"/>
      </w:rPr>
    </w:lvl>
    <w:lvl w:ilvl="4" w:tplc="E2D48016" w:tentative="1">
      <w:start w:val="1"/>
      <w:numFmt w:val="bullet"/>
      <w:lvlText w:val="o"/>
      <w:lvlJc w:val="left"/>
      <w:pPr>
        <w:ind w:left="3600" w:hanging="360"/>
      </w:pPr>
      <w:rPr>
        <w:rFonts w:ascii="Courier New" w:hAnsi="Courier New" w:cs="Courier New" w:hint="default"/>
      </w:rPr>
    </w:lvl>
    <w:lvl w:ilvl="5" w:tplc="719A9C40" w:tentative="1">
      <w:start w:val="1"/>
      <w:numFmt w:val="bullet"/>
      <w:lvlText w:val=""/>
      <w:lvlJc w:val="left"/>
      <w:pPr>
        <w:ind w:left="4320" w:hanging="360"/>
      </w:pPr>
      <w:rPr>
        <w:rFonts w:ascii="Wingdings" w:hAnsi="Wingdings" w:hint="default"/>
      </w:rPr>
    </w:lvl>
    <w:lvl w:ilvl="6" w:tplc="C04EE1E6" w:tentative="1">
      <w:start w:val="1"/>
      <w:numFmt w:val="bullet"/>
      <w:lvlText w:val=""/>
      <w:lvlJc w:val="left"/>
      <w:pPr>
        <w:ind w:left="5040" w:hanging="360"/>
      </w:pPr>
      <w:rPr>
        <w:rFonts w:ascii="Symbol" w:hAnsi="Symbol" w:hint="default"/>
      </w:rPr>
    </w:lvl>
    <w:lvl w:ilvl="7" w:tplc="E076CE14" w:tentative="1">
      <w:start w:val="1"/>
      <w:numFmt w:val="bullet"/>
      <w:lvlText w:val="o"/>
      <w:lvlJc w:val="left"/>
      <w:pPr>
        <w:ind w:left="5760" w:hanging="360"/>
      </w:pPr>
      <w:rPr>
        <w:rFonts w:ascii="Courier New" w:hAnsi="Courier New" w:cs="Courier New" w:hint="default"/>
      </w:rPr>
    </w:lvl>
    <w:lvl w:ilvl="8" w:tplc="91423134" w:tentative="1">
      <w:start w:val="1"/>
      <w:numFmt w:val="bullet"/>
      <w:lvlText w:val=""/>
      <w:lvlJc w:val="left"/>
      <w:pPr>
        <w:ind w:left="6480" w:hanging="360"/>
      </w:pPr>
      <w:rPr>
        <w:rFonts w:ascii="Wingdings" w:hAnsi="Wingdings" w:hint="default"/>
      </w:rPr>
    </w:lvl>
  </w:abstractNum>
  <w:abstractNum w:abstractNumId="2" w15:restartNumberingAfterBreak="0">
    <w:nsid w:val="07270E4D"/>
    <w:multiLevelType w:val="hybridMultilevel"/>
    <w:tmpl w:val="98C2CFEA"/>
    <w:lvl w:ilvl="0" w:tplc="82208290">
      <w:start w:val="1"/>
      <w:numFmt w:val="bullet"/>
      <w:lvlText w:val=""/>
      <w:lvlJc w:val="left"/>
      <w:pPr>
        <w:ind w:left="360" w:hanging="360"/>
      </w:pPr>
      <w:rPr>
        <w:rFonts w:ascii="Symbol" w:hAnsi="Symbol" w:hint="default"/>
      </w:rPr>
    </w:lvl>
    <w:lvl w:ilvl="1" w:tplc="3B14C3B6" w:tentative="1">
      <w:start w:val="1"/>
      <w:numFmt w:val="bullet"/>
      <w:lvlText w:val="o"/>
      <w:lvlJc w:val="left"/>
      <w:pPr>
        <w:ind w:left="1080" w:hanging="360"/>
      </w:pPr>
      <w:rPr>
        <w:rFonts w:ascii="Courier New" w:hAnsi="Courier New" w:cs="Courier New" w:hint="default"/>
      </w:rPr>
    </w:lvl>
    <w:lvl w:ilvl="2" w:tplc="95D8F29E" w:tentative="1">
      <w:start w:val="1"/>
      <w:numFmt w:val="bullet"/>
      <w:lvlText w:val=""/>
      <w:lvlJc w:val="left"/>
      <w:pPr>
        <w:ind w:left="1800" w:hanging="360"/>
      </w:pPr>
      <w:rPr>
        <w:rFonts w:ascii="Wingdings" w:hAnsi="Wingdings" w:hint="default"/>
      </w:rPr>
    </w:lvl>
    <w:lvl w:ilvl="3" w:tplc="3CDAC4BA" w:tentative="1">
      <w:start w:val="1"/>
      <w:numFmt w:val="bullet"/>
      <w:lvlText w:val=""/>
      <w:lvlJc w:val="left"/>
      <w:pPr>
        <w:ind w:left="2520" w:hanging="360"/>
      </w:pPr>
      <w:rPr>
        <w:rFonts w:ascii="Symbol" w:hAnsi="Symbol" w:hint="default"/>
      </w:rPr>
    </w:lvl>
    <w:lvl w:ilvl="4" w:tplc="CDFCC90E" w:tentative="1">
      <w:start w:val="1"/>
      <w:numFmt w:val="bullet"/>
      <w:lvlText w:val="o"/>
      <w:lvlJc w:val="left"/>
      <w:pPr>
        <w:ind w:left="3240" w:hanging="360"/>
      </w:pPr>
      <w:rPr>
        <w:rFonts w:ascii="Courier New" w:hAnsi="Courier New" w:cs="Courier New" w:hint="default"/>
      </w:rPr>
    </w:lvl>
    <w:lvl w:ilvl="5" w:tplc="CDF6CED8" w:tentative="1">
      <w:start w:val="1"/>
      <w:numFmt w:val="bullet"/>
      <w:lvlText w:val=""/>
      <w:lvlJc w:val="left"/>
      <w:pPr>
        <w:ind w:left="3960" w:hanging="360"/>
      </w:pPr>
      <w:rPr>
        <w:rFonts w:ascii="Wingdings" w:hAnsi="Wingdings" w:hint="default"/>
      </w:rPr>
    </w:lvl>
    <w:lvl w:ilvl="6" w:tplc="C33AFC7A" w:tentative="1">
      <w:start w:val="1"/>
      <w:numFmt w:val="bullet"/>
      <w:lvlText w:val=""/>
      <w:lvlJc w:val="left"/>
      <w:pPr>
        <w:ind w:left="4680" w:hanging="360"/>
      </w:pPr>
      <w:rPr>
        <w:rFonts w:ascii="Symbol" w:hAnsi="Symbol" w:hint="default"/>
      </w:rPr>
    </w:lvl>
    <w:lvl w:ilvl="7" w:tplc="7CD46536" w:tentative="1">
      <w:start w:val="1"/>
      <w:numFmt w:val="bullet"/>
      <w:lvlText w:val="o"/>
      <w:lvlJc w:val="left"/>
      <w:pPr>
        <w:ind w:left="5400" w:hanging="360"/>
      </w:pPr>
      <w:rPr>
        <w:rFonts w:ascii="Courier New" w:hAnsi="Courier New" w:cs="Courier New" w:hint="default"/>
      </w:rPr>
    </w:lvl>
    <w:lvl w:ilvl="8" w:tplc="304C5EDC" w:tentative="1">
      <w:start w:val="1"/>
      <w:numFmt w:val="bullet"/>
      <w:lvlText w:val=""/>
      <w:lvlJc w:val="left"/>
      <w:pPr>
        <w:ind w:left="6120" w:hanging="360"/>
      </w:pPr>
      <w:rPr>
        <w:rFonts w:ascii="Wingdings" w:hAnsi="Wingdings" w:hint="default"/>
      </w:rPr>
    </w:lvl>
  </w:abstractNum>
  <w:abstractNum w:abstractNumId="3" w15:restartNumberingAfterBreak="0">
    <w:nsid w:val="0D5D4EE9"/>
    <w:multiLevelType w:val="multilevel"/>
    <w:tmpl w:val="249AB2A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808080" w:themeColor="background1" w:themeShade="80"/>
      </w:rPr>
    </w:lvl>
    <w:lvl w:ilvl="2">
      <w:start w:val="1"/>
      <w:numFmt w:val="decimal"/>
      <w:isLgl/>
      <w:lvlText w:val="%1.%2.%3"/>
      <w:lvlJc w:val="left"/>
      <w:pPr>
        <w:ind w:left="720" w:hanging="720"/>
      </w:pPr>
      <w:rPr>
        <w:rFonts w:hint="default"/>
        <w:color w:val="808080" w:themeColor="background1" w:themeShade="80"/>
      </w:rPr>
    </w:lvl>
    <w:lvl w:ilvl="3">
      <w:start w:val="1"/>
      <w:numFmt w:val="decimal"/>
      <w:isLgl/>
      <w:lvlText w:val="%1.%2.%3.%4"/>
      <w:lvlJc w:val="left"/>
      <w:pPr>
        <w:ind w:left="1080" w:hanging="1080"/>
      </w:pPr>
      <w:rPr>
        <w:rFonts w:hint="default"/>
        <w:color w:val="808080" w:themeColor="background1" w:themeShade="80"/>
      </w:rPr>
    </w:lvl>
    <w:lvl w:ilvl="4">
      <w:start w:val="1"/>
      <w:numFmt w:val="decimal"/>
      <w:isLgl/>
      <w:lvlText w:val="%1.%2.%3.%4.%5"/>
      <w:lvlJc w:val="left"/>
      <w:pPr>
        <w:ind w:left="1080" w:hanging="1080"/>
      </w:pPr>
      <w:rPr>
        <w:rFonts w:hint="default"/>
        <w:color w:val="808080" w:themeColor="background1" w:themeShade="80"/>
      </w:rPr>
    </w:lvl>
    <w:lvl w:ilvl="5">
      <w:start w:val="1"/>
      <w:numFmt w:val="decimal"/>
      <w:isLgl/>
      <w:lvlText w:val="%1.%2.%3.%4.%5.%6"/>
      <w:lvlJc w:val="left"/>
      <w:pPr>
        <w:ind w:left="1440" w:hanging="1440"/>
      </w:pPr>
      <w:rPr>
        <w:rFonts w:hint="default"/>
        <w:color w:val="808080" w:themeColor="background1" w:themeShade="80"/>
      </w:rPr>
    </w:lvl>
    <w:lvl w:ilvl="6">
      <w:start w:val="1"/>
      <w:numFmt w:val="decimal"/>
      <w:isLgl/>
      <w:lvlText w:val="%1.%2.%3.%4.%5.%6.%7"/>
      <w:lvlJc w:val="left"/>
      <w:pPr>
        <w:ind w:left="1440" w:hanging="1440"/>
      </w:pPr>
      <w:rPr>
        <w:rFonts w:hint="default"/>
        <w:color w:val="808080" w:themeColor="background1" w:themeShade="80"/>
      </w:rPr>
    </w:lvl>
    <w:lvl w:ilvl="7">
      <w:start w:val="1"/>
      <w:numFmt w:val="decimal"/>
      <w:isLgl/>
      <w:lvlText w:val="%1.%2.%3.%4.%5.%6.%7.%8"/>
      <w:lvlJc w:val="left"/>
      <w:pPr>
        <w:ind w:left="1800" w:hanging="1800"/>
      </w:pPr>
      <w:rPr>
        <w:rFonts w:hint="default"/>
        <w:color w:val="808080" w:themeColor="background1" w:themeShade="80"/>
      </w:rPr>
    </w:lvl>
    <w:lvl w:ilvl="8">
      <w:start w:val="1"/>
      <w:numFmt w:val="decimal"/>
      <w:isLgl/>
      <w:lvlText w:val="%1.%2.%3.%4.%5.%6.%7.%8.%9"/>
      <w:lvlJc w:val="left"/>
      <w:pPr>
        <w:ind w:left="1800" w:hanging="1800"/>
      </w:pPr>
      <w:rPr>
        <w:rFonts w:hint="default"/>
        <w:color w:val="808080" w:themeColor="background1" w:themeShade="80"/>
      </w:rPr>
    </w:lvl>
  </w:abstractNum>
  <w:abstractNum w:abstractNumId="4" w15:restartNumberingAfterBreak="0">
    <w:nsid w:val="12EC0FD0"/>
    <w:multiLevelType w:val="multilevel"/>
    <w:tmpl w:val="033427E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808080" w:themeColor="background1" w:themeShade="80"/>
      </w:rPr>
    </w:lvl>
    <w:lvl w:ilvl="4">
      <w:start w:val="1"/>
      <w:numFmt w:val="decimal"/>
      <w:isLgl/>
      <w:lvlText w:val="%1.%2.%3.%4.%5"/>
      <w:lvlJc w:val="left"/>
      <w:pPr>
        <w:ind w:left="1080" w:hanging="1080"/>
      </w:pPr>
      <w:rPr>
        <w:rFonts w:hint="default"/>
        <w:color w:val="808080" w:themeColor="background1" w:themeShade="80"/>
      </w:rPr>
    </w:lvl>
    <w:lvl w:ilvl="5">
      <w:start w:val="1"/>
      <w:numFmt w:val="decimal"/>
      <w:isLgl/>
      <w:lvlText w:val="%1.%2.%3.%4.%5.%6"/>
      <w:lvlJc w:val="left"/>
      <w:pPr>
        <w:ind w:left="1440" w:hanging="1440"/>
      </w:pPr>
      <w:rPr>
        <w:rFonts w:hint="default"/>
        <w:color w:val="808080" w:themeColor="background1" w:themeShade="80"/>
      </w:rPr>
    </w:lvl>
    <w:lvl w:ilvl="6">
      <w:start w:val="1"/>
      <w:numFmt w:val="decimal"/>
      <w:isLgl/>
      <w:lvlText w:val="%1.%2.%3.%4.%5.%6.%7"/>
      <w:lvlJc w:val="left"/>
      <w:pPr>
        <w:ind w:left="1440" w:hanging="1440"/>
      </w:pPr>
      <w:rPr>
        <w:rFonts w:hint="default"/>
        <w:color w:val="808080" w:themeColor="background1" w:themeShade="80"/>
      </w:rPr>
    </w:lvl>
    <w:lvl w:ilvl="7">
      <w:start w:val="1"/>
      <w:numFmt w:val="decimal"/>
      <w:isLgl/>
      <w:lvlText w:val="%1.%2.%3.%4.%5.%6.%7.%8"/>
      <w:lvlJc w:val="left"/>
      <w:pPr>
        <w:ind w:left="1800" w:hanging="1800"/>
      </w:pPr>
      <w:rPr>
        <w:rFonts w:hint="default"/>
        <w:color w:val="808080" w:themeColor="background1" w:themeShade="80"/>
      </w:rPr>
    </w:lvl>
    <w:lvl w:ilvl="8">
      <w:start w:val="1"/>
      <w:numFmt w:val="decimal"/>
      <w:isLgl/>
      <w:lvlText w:val="%1.%2.%3.%4.%5.%6.%7.%8.%9"/>
      <w:lvlJc w:val="left"/>
      <w:pPr>
        <w:ind w:left="1800" w:hanging="1800"/>
      </w:pPr>
      <w:rPr>
        <w:rFonts w:hint="default"/>
        <w:color w:val="808080" w:themeColor="background1" w:themeShade="80"/>
      </w:rPr>
    </w:lvl>
  </w:abstractNum>
  <w:abstractNum w:abstractNumId="5" w15:restartNumberingAfterBreak="0">
    <w:nsid w:val="159931F6"/>
    <w:multiLevelType w:val="multilevel"/>
    <w:tmpl w:val="90D6D9D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1E09026D"/>
    <w:multiLevelType w:val="multilevel"/>
    <w:tmpl w:val="249AB2A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808080" w:themeColor="background1" w:themeShade="80"/>
      </w:rPr>
    </w:lvl>
    <w:lvl w:ilvl="2">
      <w:start w:val="1"/>
      <w:numFmt w:val="decimal"/>
      <w:isLgl/>
      <w:lvlText w:val="%1.%2.%3"/>
      <w:lvlJc w:val="left"/>
      <w:pPr>
        <w:ind w:left="720" w:hanging="720"/>
      </w:pPr>
      <w:rPr>
        <w:rFonts w:hint="default"/>
        <w:color w:val="808080" w:themeColor="background1" w:themeShade="80"/>
      </w:rPr>
    </w:lvl>
    <w:lvl w:ilvl="3">
      <w:start w:val="1"/>
      <w:numFmt w:val="decimal"/>
      <w:isLgl/>
      <w:lvlText w:val="%1.%2.%3.%4"/>
      <w:lvlJc w:val="left"/>
      <w:pPr>
        <w:ind w:left="1080" w:hanging="1080"/>
      </w:pPr>
      <w:rPr>
        <w:rFonts w:hint="default"/>
        <w:color w:val="808080" w:themeColor="background1" w:themeShade="80"/>
      </w:rPr>
    </w:lvl>
    <w:lvl w:ilvl="4">
      <w:start w:val="1"/>
      <w:numFmt w:val="decimal"/>
      <w:isLgl/>
      <w:lvlText w:val="%1.%2.%3.%4.%5"/>
      <w:lvlJc w:val="left"/>
      <w:pPr>
        <w:ind w:left="1080" w:hanging="1080"/>
      </w:pPr>
      <w:rPr>
        <w:rFonts w:hint="default"/>
        <w:color w:val="808080" w:themeColor="background1" w:themeShade="80"/>
      </w:rPr>
    </w:lvl>
    <w:lvl w:ilvl="5">
      <w:start w:val="1"/>
      <w:numFmt w:val="decimal"/>
      <w:isLgl/>
      <w:lvlText w:val="%1.%2.%3.%4.%5.%6"/>
      <w:lvlJc w:val="left"/>
      <w:pPr>
        <w:ind w:left="1440" w:hanging="1440"/>
      </w:pPr>
      <w:rPr>
        <w:rFonts w:hint="default"/>
        <w:color w:val="808080" w:themeColor="background1" w:themeShade="80"/>
      </w:rPr>
    </w:lvl>
    <w:lvl w:ilvl="6">
      <w:start w:val="1"/>
      <w:numFmt w:val="decimal"/>
      <w:isLgl/>
      <w:lvlText w:val="%1.%2.%3.%4.%5.%6.%7"/>
      <w:lvlJc w:val="left"/>
      <w:pPr>
        <w:ind w:left="1440" w:hanging="1440"/>
      </w:pPr>
      <w:rPr>
        <w:rFonts w:hint="default"/>
        <w:color w:val="808080" w:themeColor="background1" w:themeShade="80"/>
      </w:rPr>
    </w:lvl>
    <w:lvl w:ilvl="7">
      <w:start w:val="1"/>
      <w:numFmt w:val="decimal"/>
      <w:isLgl/>
      <w:lvlText w:val="%1.%2.%3.%4.%5.%6.%7.%8"/>
      <w:lvlJc w:val="left"/>
      <w:pPr>
        <w:ind w:left="1800" w:hanging="1800"/>
      </w:pPr>
      <w:rPr>
        <w:rFonts w:hint="default"/>
        <w:color w:val="808080" w:themeColor="background1" w:themeShade="80"/>
      </w:rPr>
    </w:lvl>
    <w:lvl w:ilvl="8">
      <w:start w:val="1"/>
      <w:numFmt w:val="decimal"/>
      <w:isLgl/>
      <w:lvlText w:val="%1.%2.%3.%4.%5.%6.%7.%8.%9"/>
      <w:lvlJc w:val="left"/>
      <w:pPr>
        <w:ind w:left="1800" w:hanging="1800"/>
      </w:pPr>
      <w:rPr>
        <w:rFonts w:hint="default"/>
        <w:color w:val="808080" w:themeColor="background1" w:themeShade="80"/>
      </w:rPr>
    </w:lvl>
  </w:abstractNum>
  <w:abstractNum w:abstractNumId="7" w15:restartNumberingAfterBreak="0">
    <w:nsid w:val="1FB52CF4"/>
    <w:multiLevelType w:val="hybridMultilevel"/>
    <w:tmpl w:val="907C8EF8"/>
    <w:lvl w:ilvl="0" w:tplc="BB3C5E5C">
      <w:start w:val="1"/>
      <w:numFmt w:val="bullet"/>
      <w:lvlText w:val=""/>
      <w:lvlJc w:val="left"/>
      <w:pPr>
        <w:ind w:left="720" w:hanging="360"/>
      </w:pPr>
      <w:rPr>
        <w:rFonts w:ascii="Symbol" w:hAnsi="Symbol" w:hint="default"/>
      </w:rPr>
    </w:lvl>
    <w:lvl w:ilvl="1" w:tplc="4F3AF06A">
      <w:start w:val="1"/>
      <w:numFmt w:val="bullet"/>
      <w:lvlText w:val="o"/>
      <w:lvlJc w:val="left"/>
      <w:pPr>
        <w:ind w:left="1440" w:hanging="360"/>
      </w:pPr>
      <w:rPr>
        <w:rFonts w:ascii="Courier New" w:hAnsi="Courier New" w:cs="Courier New" w:hint="default"/>
      </w:rPr>
    </w:lvl>
    <w:lvl w:ilvl="2" w:tplc="1F84629E">
      <w:start w:val="1"/>
      <w:numFmt w:val="bullet"/>
      <w:lvlText w:val="o"/>
      <w:lvlJc w:val="left"/>
      <w:pPr>
        <w:ind w:left="2160" w:hanging="360"/>
      </w:pPr>
      <w:rPr>
        <w:rFonts w:ascii="Courier New" w:hAnsi="Courier New" w:cs="Courier New" w:hint="default"/>
      </w:rPr>
    </w:lvl>
    <w:lvl w:ilvl="3" w:tplc="17F438A2" w:tentative="1">
      <w:start w:val="1"/>
      <w:numFmt w:val="bullet"/>
      <w:lvlText w:val=""/>
      <w:lvlJc w:val="left"/>
      <w:pPr>
        <w:ind w:left="2880" w:hanging="360"/>
      </w:pPr>
      <w:rPr>
        <w:rFonts w:ascii="Symbol" w:hAnsi="Symbol" w:hint="default"/>
      </w:rPr>
    </w:lvl>
    <w:lvl w:ilvl="4" w:tplc="034AA958" w:tentative="1">
      <w:start w:val="1"/>
      <w:numFmt w:val="bullet"/>
      <w:lvlText w:val="o"/>
      <w:lvlJc w:val="left"/>
      <w:pPr>
        <w:ind w:left="3600" w:hanging="360"/>
      </w:pPr>
      <w:rPr>
        <w:rFonts w:ascii="Courier New" w:hAnsi="Courier New" w:cs="Courier New" w:hint="default"/>
      </w:rPr>
    </w:lvl>
    <w:lvl w:ilvl="5" w:tplc="2EC0C3CE" w:tentative="1">
      <w:start w:val="1"/>
      <w:numFmt w:val="bullet"/>
      <w:lvlText w:val=""/>
      <w:lvlJc w:val="left"/>
      <w:pPr>
        <w:ind w:left="4320" w:hanging="360"/>
      </w:pPr>
      <w:rPr>
        <w:rFonts w:ascii="Wingdings" w:hAnsi="Wingdings" w:hint="default"/>
      </w:rPr>
    </w:lvl>
    <w:lvl w:ilvl="6" w:tplc="44807176" w:tentative="1">
      <w:start w:val="1"/>
      <w:numFmt w:val="bullet"/>
      <w:lvlText w:val=""/>
      <w:lvlJc w:val="left"/>
      <w:pPr>
        <w:ind w:left="5040" w:hanging="360"/>
      </w:pPr>
      <w:rPr>
        <w:rFonts w:ascii="Symbol" w:hAnsi="Symbol" w:hint="default"/>
      </w:rPr>
    </w:lvl>
    <w:lvl w:ilvl="7" w:tplc="2A0C6B3E" w:tentative="1">
      <w:start w:val="1"/>
      <w:numFmt w:val="bullet"/>
      <w:lvlText w:val="o"/>
      <w:lvlJc w:val="left"/>
      <w:pPr>
        <w:ind w:left="5760" w:hanging="360"/>
      </w:pPr>
      <w:rPr>
        <w:rFonts w:ascii="Courier New" w:hAnsi="Courier New" w:cs="Courier New" w:hint="default"/>
      </w:rPr>
    </w:lvl>
    <w:lvl w:ilvl="8" w:tplc="C30C1F50" w:tentative="1">
      <w:start w:val="1"/>
      <w:numFmt w:val="bullet"/>
      <w:lvlText w:val=""/>
      <w:lvlJc w:val="left"/>
      <w:pPr>
        <w:ind w:left="6480" w:hanging="360"/>
      </w:pPr>
      <w:rPr>
        <w:rFonts w:ascii="Wingdings" w:hAnsi="Wingdings" w:hint="default"/>
      </w:rPr>
    </w:lvl>
  </w:abstractNum>
  <w:abstractNum w:abstractNumId="8" w15:restartNumberingAfterBreak="0">
    <w:nsid w:val="20701ECE"/>
    <w:multiLevelType w:val="hybridMultilevel"/>
    <w:tmpl w:val="FC4215C0"/>
    <w:lvl w:ilvl="0" w:tplc="7292BC28">
      <w:start w:val="1"/>
      <w:numFmt w:val="bullet"/>
      <w:lvlText w:val=""/>
      <w:lvlJc w:val="left"/>
      <w:pPr>
        <w:ind w:left="720" w:hanging="360"/>
      </w:pPr>
      <w:rPr>
        <w:rFonts w:ascii="Symbol" w:hAnsi="Symbol" w:hint="default"/>
      </w:rPr>
    </w:lvl>
    <w:lvl w:ilvl="1" w:tplc="CF5E0930" w:tentative="1">
      <w:start w:val="1"/>
      <w:numFmt w:val="bullet"/>
      <w:lvlText w:val="o"/>
      <w:lvlJc w:val="left"/>
      <w:pPr>
        <w:ind w:left="1440" w:hanging="360"/>
      </w:pPr>
      <w:rPr>
        <w:rFonts w:ascii="Courier New" w:hAnsi="Courier New" w:cs="Courier New" w:hint="default"/>
      </w:rPr>
    </w:lvl>
    <w:lvl w:ilvl="2" w:tplc="BA4692AC" w:tentative="1">
      <w:start w:val="1"/>
      <w:numFmt w:val="bullet"/>
      <w:lvlText w:val=""/>
      <w:lvlJc w:val="left"/>
      <w:pPr>
        <w:ind w:left="2160" w:hanging="360"/>
      </w:pPr>
      <w:rPr>
        <w:rFonts w:ascii="Wingdings" w:hAnsi="Wingdings" w:hint="default"/>
      </w:rPr>
    </w:lvl>
    <w:lvl w:ilvl="3" w:tplc="32E85EEC" w:tentative="1">
      <w:start w:val="1"/>
      <w:numFmt w:val="bullet"/>
      <w:lvlText w:val=""/>
      <w:lvlJc w:val="left"/>
      <w:pPr>
        <w:ind w:left="2880" w:hanging="360"/>
      </w:pPr>
      <w:rPr>
        <w:rFonts w:ascii="Symbol" w:hAnsi="Symbol" w:hint="default"/>
      </w:rPr>
    </w:lvl>
    <w:lvl w:ilvl="4" w:tplc="DE3C3C90" w:tentative="1">
      <w:start w:val="1"/>
      <w:numFmt w:val="bullet"/>
      <w:lvlText w:val="o"/>
      <w:lvlJc w:val="left"/>
      <w:pPr>
        <w:ind w:left="3600" w:hanging="360"/>
      </w:pPr>
      <w:rPr>
        <w:rFonts w:ascii="Courier New" w:hAnsi="Courier New" w:cs="Courier New" w:hint="default"/>
      </w:rPr>
    </w:lvl>
    <w:lvl w:ilvl="5" w:tplc="BB52D3A2" w:tentative="1">
      <w:start w:val="1"/>
      <w:numFmt w:val="bullet"/>
      <w:lvlText w:val=""/>
      <w:lvlJc w:val="left"/>
      <w:pPr>
        <w:ind w:left="4320" w:hanging="360"/>
      </w:pPr>
      <w:rPr>
        <w:rFonts w:ascii="Wingdings" w:hAnsi="Wingdings" w:hint="default"/>
      </w:rPr>
    </w:lvl>
    <w:lvl w:ilvl="6" w:tplc="A9CA54E6" w:tentative="1">
      <w:start w:val="1"/>
      <w:numFmt w:val="bullet"/>
      <w:lvlText w:val=""/>
      <w:lvlJc w:val="left"/>
      <w:pPr>
        <w:ind w:left="5040" w:hanging="360"/>
      </w:pPr>
      <w:rPr>
        <w:rFonts w:ascii="Symbol" w:hAnsi="Symbol" w:hint="default"/>
      </w:rPr>
    </w:lvl>
    <w:lvl w:ilvl="7" w:tplc="68C245AC" w:tentative="1">
      <w:start w:val="1"/>
      <w:numFmt w:val="bullet"/>
      <w:lvlText w:val="o"/>
      <w:lvlJc w:val="left"/>
      <w:pPr>
        <w:ind w:left="5760" w:hanging="360"/>
      </w:pPr>
      <w:rPr>
        <w:rFonts w:ascii="Courier New" w:hAnsi="Courier New" w:cs="Courier New" w:hint="default"/>
      </w:rPr>
    </w:lvl>
    <w:lvl w:ilvl="8" w:tplc="31E81870" w:tentative="1">
      <w:start w:val="1"/>
      <w:numFmt w:val="bullet"/>
      <w:lvlText w:val=""/>
      <w:lvlJc w:val="left"/>
      <w:pPr>
        <w:ind w:left="6480" w:hanging="360"/>
      </w:pPr>
      <w:rPr>
        <w:rFonts w:ascii="Wingdings" w:hAnsi="Wingdings" w:hint="default"/>
      </w:rPr>
    </w:lvl>
  </w:abstractNum>
  <w:abstractNum w:abstractNumId="9" w15:restartNumberingAfterBreak="0">
    <w:nsid w:val="2B690E32"/>
    <w:multiLevelType w:val="hybridMultilevel"/>
    <w:tmpl w:val="FDAC5C76"/>
    <w:lvl w:ilvl="0" w:tplc="BB3C5E5C">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DD06EC70">
      <w:start w:val="1"/>
      <w:numFmt w:val="bullet"/>
      <w:lvlText w:val=""/>
      <w:lvlJc w:val="left"/>
      <w:pPr>
        <w:ind w:left="2160" w:hanging="360"/>
      </w:pPr>
      <w:rPr>
        <w:rFonts w:ascii="Wingdings" w:hAnsi="Wingdings" w:hint="default"/>
      </w:rPr>
    </w:lvl>
    <w:lvl w:ilvl="3" w:tplc="17F438A2" w:tentative="1">
      <w:start w:val="1"/>
      <w:numFmt w:val="bullet"/>
      <w:lvlText w:val=""/>
      <w:lvlJc w:val="left"/>
      <w:pPr>
        <w:ind w:left="2880" w:hanging="360"/>
      </w:pPr>
      <w:rPr>
        <w:rFonts w:ascii="Symbol" w:hAnsi="Symbol" w:hint="default"/>
      </w:rPr>
    </w:lvl>
    <w:lvl w:ilvl="4" w:tplc="034AA958" w:tentative="1">
      <w:start w:val="1"/>
      <w:numFmt w:val="bullet"/>
      <w:lvlText w:val="o"/>
      <w:lvlJc w:val="left"/>
      <w:pPr>
        <w:ind w:left="3600" w:hanging="360"/>
      </w:pPr>
      <w:rPr>
        <w:rFonts w:ascii="Courier New" w:hAnsi="Courier New" w:cs="Courier New" w:hint="default"/>
      </w:rPr>
    </w:lvl>
    <w:lvl w:ilvl="5" w:tplc="2EC0C3CE" w:tentative="1">
      <w:start w:val="1"/>
      <w:numFmt w:val="bullet"/>
      <w:lvlText w:val=""/>
      <w:lvlJc w:val="left"/>
      <w:pPr>
        <w:ind w:left="4320" w:hanging="360"/>
      </w:pPr>
      <w:rPr>
        <w:rFonts w:ascii="Wingdings" w:hAnsi="Wingdings" w:hint="default"/>
      </w:rPr>
    </w:lvl>
    <w:lvl w:ilvl="6" w:tplc="44807176" w:tentative="1">
      <w:start w:val="1"/>
      <w:numFmt w:val="bullet"/>
      <w:lvlText w:val=""/>
      <w:lvlJc w:val="left"/>
      <w:pPr>
        <w:ind w:left="5040" w:hanging="360"/>
      </w:pPr>
      <w:rPr>
        <w:rFonts w:ascii="Symbol" w:hAnsi="Symbol" w:hint="default"/>
      </w:rPr>
    </w:lvl>
    <w:lvl w:ilvl="7" w:tplc="2A0C6B3E" w:tentative="1">
      <w:start w:val="1"/>
      <w:numFmt w:val="bullet"/>
      <w:lvlText w:val="o"/>
      <w:lvlJc w:val="left"/>
      <w:pPr>
        <w:ind w:left="5760" w:hanging="360"/>
      </w:pPr>
      <w:rPr>
        <w:rFonts w:ascii="Courier New" w:hAnsi="Courier New" w:cs="Courier New" w:hint="default"/>
      </w:rPr>
    </w:lvl>
    <w:lvl w:ilvl="8" w:tplc="C30C1F50" w:tentative="1">
      <w:start w:val="1"/>
      <w:numFmt w:val="bullet"/>
      <w:lvlText w:val=""/>
      <w:lvlJc w:val="left"/>
      <w:pPr>
        <w:ind w:left="6480" w:hanging="360"/>
      </w:pPr>
      <w:rPr>
        <w:rFonts w:ascii="Wingdings" w:hAnsi="Wingdings" w:hint="default"/>
      </w:rPr>
    </w:lvl>
  </w:abstractNum>
  <w:abstractNum w:abstractNumId="10" w15:restartNumberingAfterBreak="0">
    <w:nsid w:val="31DB504C"/>
    <w:multiLevelType w:val="hybridMultilevel"/>
    <w:tmpl w:val="6DC0DF78"/>
    <w:lvl w:ilvl="0" w:tplc="D2A6D878">
      <w:start w:val="1"/>
      <w:numFmt w:val="bullet"/>
      <w:lvlText w:val=""/>
      <w:lvlJc w:val="left"/>
      <w:pPr>
        <w:ind w:left="1429" w:hanging="360"/>
      </w:pPr>
      <w:rPr>
        <w:rFonts w:ascii="Symbol" w:hAnsi="Symbol" w:hint="default"/>
      </w:rPr>
    </w:lvl>
    <w:lvl w:ilvl="1" w:tplc="1D50DC12">
      <w:start w:val="1"/>
      <w:numFmt w:val="bullet"/>
      <w:lvlText w:val="o"/>
      <w:lvlJc w:val="left"/>
      <w:pPr>
        <w:ind w:left="2149" w:hanging="360"/>
      </w:pPr>
      <w:rPr>
        <w:rFonts w:ascii="Courier New" w:hAnsi="Courier New" w:cs="Courier New" w:hint="default"/>
      </w:rPr>
    </w:lvl>
    <w:lvl w:ilvl="2" w:tplc="22940282" w:tentative="1">
      <w:start w:val="1"/>
      <w:numFmt w:val="bullet"/>
      <w:lvlText w:val=""/>
      <w:lvlJc w:val="left"/>
      <w:pPr>
        <w:ind w:left="2869" w:hanging="360"/>
      </w:pPr>
      <w:rPr>
        <w:rFonts w:ascii="Wingdings" w:hAnsi="Wingdings" w:hint="default"/>
      </w:rPr>
    </w:lvl>
    <w:lvl w:ilvl="3" w:tplc="77FC9340" w:tentative="1">
      <w:start w:val="1"/>
      <w:numFmt w:val="bullet"/>
      <w:lvlText w:val=""/>
      <w:lvlJc w:val="left"/>
      <w:pPr>
        <w:ind w:left="3589" w:hanging="360"/>
      </w:pPr>
      <w:rPr>
        <w:rFonts w:ascii="Symbol" w:hAnsi="Symbol" w:hint="default"/>
      </w:rPr>
    </w:lvl>
    <w:lvl w:ilvl="4" w:tplc="A7365858" w:tentative="1">
      <w:start w:val="1"/>
      <w:numFmt w:val="bullet"/>
      <w:lvlText w:val="o"/>
      <w:lvlJc w:val="left"/>
      <w:pPr>
        <w:ind w:left="4309" w:hanging="360"/>
      </w:pPr>
      <w:rPr>
        <w:rFonts w:ascii="Courier New" w:hAnsi="Courier New" w:cs="Courier New" w:hint="default"/>
      </w:rPr>
    </w:lvl>
    <w:lvl w:ilvl="5" w:tplc="8E4A1A40" w:tentative="1">
      <w:start w:val="1"/>
      <w:numFmt w:val="bullet"/>
      <w:lvlText w:val=""/>
      <w:lvlJc w:val="left"/>
      <w:pPr>
        <w:ind w:left="5029" w:hanging="360"/>
      </w:pPr>
      <w:rPr>
        <w:rFonts w:ascii="Wingdings" w:hAnsi="Wingdings" w:hint="default"/>
      </w:rPr>
    </w:lvl>
    <w:lvl w:ilvl="6" w:tplc="8E18C6AC" w:tentative="1">
      <w:start w:val="1"/>
      <w:numFmt w:val="bullet"/>
      <w:lvlText w:val=""/>
      <w:lvlJc w:val="left"/>
      <w:pPr>
        <w:ind w:left="5749" w:hanging="360"/>
      </w:pPr>
      <w:rPr>
        <w:rFonts w:ascii="Symbol" w:hAnsi="Symbol" w:hint="default"/>
      </w:rPr>
    </w:lvl>
    <w:lvl w:ilvl="7" w:tplc="52841942" w:tentative="1">
      <w:start w:val="1"/>
      <w:numFmt w:val="bullet"/>
      <w:lvlText w:val="o"/>
      <w:lvlJc w:val="left"/>
      <w:pPr>
        <w:ind w:left="6469" w:hanging="360"/>
      </w:pPr>
      <w:rPr>
        <w:rFonts w:ascii="Courier New" w:hAnsi="Courier New" w:cs="Courier New" w:hint="default"/>
      </w:rPr>
    </w:lvl>
    <w:lvl w:ilvl="8" w:tplc="71DA2718" w:tentative="1">
      <w:start w:val="1"/>
      <w:numFmt w:val="bullet"/>
      <w:lvlText w:val=""/>
      <w:lvlJc w:val="left"/>
      <w:pPr>
        <w:ind w:left="7189" w:hanging="360"/>
      </w:pPr>
      <w:rPr>
        <w:rFonts w:ascii="Wingdings" w:hAnsi="Wingdings" w:hint="default"/>
      </w:rPr>
    </w:lvl>
  </w:abstractNum>
  <w:abstractNum w:abstractNumId="11" w15:restartNumberingAfterBreak="0">
    <w:nsid w:val="3D0409D8"/>
    <w:multiLevelType w:val="hybridMultilevel"/>
    <w:tmpl w:val="88FC8D78"/>
    <w:lvl w:ilvl="0" w:tplc="8D7C65E0">
      <w:start w:val="1"/>
      <w:numFmt w:val="bullet"/>
      <w:lvlText w:val=""/>
      <w:lvlJc w:val="left"/>
      <w:pPr>
        <w:ind w:left="1429" w:hanging="360"/>
      </w:pPr>
      <w:rPr>
        <w:rFonts w:ascii="Symbol" w:hAnsi="Symbol" w:hint="default"/>
      </w:rPr>
    </w:lvl>
    <w:lvl w:ilvl="1" w:tplc="A0D8094A" w:tentative="1">
      <w:start w:val="1"/>
      <w:numFmt w:val="bullet"/>
      <w:lvlText w:val="o"/>
      <w:lvlJc w:val="left"/>
      <w:pPr>
        <w:ind w:left="2149" w:hanging="360"/>
      </w:pPr>
      <w:rPr>
        <w:rFonts w:ascii="Courier New" w:hAnsi="Courier New" w:cs="Courier New" w:hint="default"/>
      </w:rPr>
    </w:lvl>
    <w:lvl w:ilvl="2" w:tplc="B782AEC6" w:tentative="1">
      <w:start w:val="1"/>
      <w:numFmt w:val="bullet"/>
      <w:lvlText w:val=""/>
      <w:lvlJc w:val="left"/>
      <w:pPr>
        <w:ind w:left="2869" w:hanging="360"/>
      </w:pPr>
      <w:rPr>
        <w:rFonts w:ascii="Wingdings" w:hAnsi="Wingdings" w:hint="default"/>
      </w:rPr>
    </w:lvl>
    <w:lvl w:ilvl="3" w:tplc="890407D0" w:tentative="1">
      <w:start w:val="1"/>
      <w:numFmt w:val="bullet"/>
      <w:lvlText w:val=""/>
      <w:lvlJc w:val="left"/>
      <w:pPr>
        <w:ind w:left="3589" w:hanging="360"/>
      </w:pPr>
      <w:rPr>
        <w:rFonts w:ascii="Symbol" w:hAnsi="Symbol" w:hint="default"/>
      </w:rPr>
    </w:lvl>
    <w:lvl w:ilvl="4" w:tplc="FA24F93C" w:tentative="1">
      <w:start w:val="1"/>
      <w:numFmt w:val="bullet"/>
      <w:lvlText w:val="o"/>
      <w:lvlJc w:val="left"/>
      <w:pPr>
        <w:ind w:left="4309" w:hanging="360"/>
      </w:pPr>
      <w:rPr>
        <w:rFonts w:ascii="Courier New" w:hAnsi="Courier New" w:cs="Courier New" w:hint="default"/>
      </w:rPr>
    </w:lvl>
    <w:lvl w:ilvl="5" w:tplc="1206B600" w:tentative="1">
      <w:start w:val="1"/>
      <w:numFmt w:val="bullet"/>
      <w:lvlText w:val=""/>
      <w:lvlJc w:val="left"/>
      <w:pPr>
        <w:ind w:left="5029" w:hanging="360"/>
      </w:pPr>
      <w:rPr>
        <w:rFonts w:ascii="Wingdings" w:hAnsi="Wingdings" w:hint="default"/>
      </w:rPr>
    </w:lvl>
    <w:lvl w:ilvl="6" w:tplc="B5423906" w:tentative="1">
      <w:start w:val="1"/>
      <w:numFmt w:val="bullet"/>
      <w:lvlText w:val=""/>
      <w:lvlJc w:val="left"/>
      <w:pPr>
        <w:ind w:left="5749" w:hanging="360"/>
      </w:pPr>
      <w:rPr>
        <w:rFonts w:ascii="Symbol" w:hAnsi="Symbol" w:hint="default"/>
      </w:rPr>
    </w:lvl>
    <w:lvl w:ilvl="7" w:tplc="2940EEF8" w:tentative="1">
      <w:start w:val="1"/>
      <w:numFmt w:val="bullet"/>
      <w:lvlText w:val="o"/>
      <w:lvlJc w:val="left"/>
      <w:pPr>
        <w:ind w:left="6469" w:hanging="360"/>
      </w:pPr>
      <w:rPr>
        <w:rFonts w:ascii="Courier New" w:hAnsi="Courier New" w:cs="Courier New" w:hint="default"/>
      </w:rPr>
    </w:lvl>
    <w:lvl w:ilvl="8" w:tplc="42E4B4AE" w:tentative="1">
      <w:start w:val="1"/>
      <w:numFmt w:val="bullet"/>
      <w:lvlText w:val=""/>
      <w:lvlJc w:val="left"/>
      <w:pPr>
        <w:ind w:left="7189" w:hanging="360"/>
      </w:pPr>
      <w:rPr>
        <w:rFonts w:ascii="Wingdings" w:hAnsi="Wingdings" w:hint="default"/>
      </w:rPr>
    </w:lvl>
  </w:abstractNum>
  <w:abstractNum w:abstractNumId="12" w15:restartNumberingAfterBreak="0">
    <w:nsid w:val="3F794A99"/>
    <w:multiLevelType w:val="multilevel"/>
    <w:tmpl w:val="206880A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A11E4C"/>
    <w:multiLevelType w:val="hybridMultilevel"/>
    <w:tmpl w:val="C296ADC6"/>
    <w:lvl w:ilvl="0" w:tplc="6B46CA80">
      <w:start w:val="1"/>
      <w:numFmt w:val="bullet"/>
      <w:lvlText w:val=""/>
      <w:lvlJc w:val="left"/>
      <w:pPr>
        <w:ind w:left="1440" w:hanging="360"/>
      </w:pPr>
      <w:rPr>
        <w:rFonts w:ascii="Symbol" w:hAnsi="Symbol" w:hint="default"/>
      </w:rPr>
    </w:lvl>
    <w:lvl w:ilvl="1" w:tplc="44087DBA" w:tentative="1">
      <w:start w:val="1"/>
      <w:numFmt w:val="bullet"/>
      <w:lvlText w:val="o"/>
      <w:lvlJc w:val="left"/>
      <w:pPr>
        <w:ind w:left="2160" w:hanging="360"/>
      </w:pPr>
      <w:rPr>
        <w:rFonts w:ascii="Courier New" w:hAnsi="Courier New" w:cs="Courier New" w:hint="default"/>
      </w:rPr>
    </w:lvl>
    <w:lvl w:ilvl="2" w:tplc="B4EE837C" w:tentative="1">
      <w:start w:val="1"/>
      <w:numFmt w:val="bullet"/>
      <w:lvlText w:val=""/>
      <w:lvlJc w:val="left"/>
      <w:pPr>
        <w:ind w:left="2880" w:hanging="360"/>
      </w:pPr>
      <w:rPr>
        <w:rFonts w:ascii="Wingdings" w:hAnsi="Wingdings" w:hint="default"/>
      </w:rPr>
    </w:lvl>
    <w:lvl w:ilvl="3" w:tplc="B18863EA" w:tentative="1">
      <w:start w:val="1"/>
      <w:numFmt w:val="bullet"/>
      <w:lvlText w:val=""/>
      <w:lvlJc w:val="left"/>
      <w:pPr>
        <w:ind w:left="3600" w:hanging="360"/>
      </w:pPr>
      <w:rPr>
        <w:rFonts w:ascii="Symbol" w:hAnsi="Symbol" w:hint="default"/>
      </w:rPr>
    </w:lvl>
    <w:lvl w:ilvl="4" w:tplc="6706CD26" w:tentative="1">
      <w:start w:val="1"/>
      <w:numFmt w:val="bullet"/>
      <w:lvlText w:val="o"/>
      <w:lvlJc w:val="left"/>
      <w:pPr>
        <w:ind w:left="4320" w:hanging="360"/>
      </w:pPr>
      <w:rPr>
        <w:rFonts w:ascii="Courier New" w:hAnsi="Courier New" w:cs="Courier New" w:hint="default"/>
      </w:rPr>
    </w:lvl>
    <w:lvl w:ilvl="5" w:tplc="CAAA6AAA" w:tentative="1">
      <w:start w:val="1"/>
      <w:numFmt w:val="bullet"/>
      <w:lvlText w:val=""/>
      <w:lvlJc w:val="left"/>
      <w:pPr>
        <w:ind w:left="5040" w:hanging="360"/>
      </w:pPr>
      <w:rPr>
        <w:rFonts w:ascii="Wingdings" w:hAnsi="Wingdings" w:hint="default"/>
      </w:rPr>
    </w:lvl>
    <w:lvl w:ilvl="6" w:tplc="7A161540" w:tentative="1">
      <w:start w:val="1"/>
      <w:numFmt w:val="bullet"/>
      <w:lvlText w:val=""/>
      <w:lvlJc w:val="left"/>
      <w:pPr>
        <w:ind w:left="5760" w:hanging="360"/>
      </w:pPr>
      <w:rPr>
        <w:rFonts w:ascii="Symbol" w:hAnsi="Symbol" w:hint="default"/>
      </w:rPr>
    </w:lvl>
    <w:lvl w:ilvl="7" w:tplc="7D56F37A" w:tentative="1">
      <w:start w:val="1"/>
      <w:numFmt w:val="bullet"/>
      <w:lvlText w:val="o"/>
      <w:lvlJc w:val="left"/>
      <w:pPr>
        <w:ind w:left="6480" w:hanging="360"/>
      </w:pPr>
      <w:rPr>
        <w:rFonts w:ascii="Courier New" w:hAnsi="Courier New" w:cs="Courier New" w:hint="default"/>
      </w:rPr>
    </w:lvl>
    <w:lvl w:ilvl="8" w:tplc="241250AE" w:tentative="1">
      <w:start w:val="1"/>
      <w:numFmt w:val="bullet"/>
      <w:lvlText w:val=""/>
      <w:lvlJc w:val="left"/>
      <w:pPr>
        <w:ind w:left="7200" w:hanging="360"/>
      </w:pPr>
      <w:rPr>
        <w:rFonts w:ascii="Wingdings" w:hAnsi="Wingdings" w:hint="default"/>
      </w:rPr>
    </w:lvl>
  </w:abstractNum>
  <w:abstractNum w:abstractNumId="14" w15:restartNumberingAfterBreak="0">
    <w:nsid w:val="476B1B2A"/>
    <w:multiLevelType w:val="hybridMultilevel"/>
    <w:tmpl w:val="565EE728"/>
    <w:lvl w:ilvl="0" w:tplc="7B24B206">
      <w:numFmt w:val="bullet"/>
      <w:lvlText w:val="•"/>
      <w:lvlJc w:val="left"/>
      <w:pPr>
        <w:ind w:left="1080" w:hanging="720"/>
      </w:pPr>
      <w:rPr>
        <w:rFonts w:ascii="Tahoma" w:eastAsiaTheme="minorHAnsi" w:hAnsi="Tahoma" w:cs="Tahoma" w:hint="default"/>
      </w:rPr>
    </w:lvl>
    <w:lvl w:ilvl="1" w:tplc="36888E56" w:tentative="1">
      <w:start w:val="1"/>
      <w:numFmt w:val="bullet"/>
      <w:lvlText w:val="o"/>
      <w:lvlJc w:val="left"/>
      <w:pPr>
        <w:ind w:left="1440" w:hanging="360"/>
      </w:pPr>
      <w:rPr>
        <w:rFonts w:ascii="Courier New" w:hAnsi="Courier New" w:cs="Courier New" w:hint="default"/>
      </w:rPr>
    </w:lvl>
    <w:lvl w:ilvl="2" w:tplc="06B6E9F0" w:tentative="1">
      <w:start w:val="1"/>
      <w:numFmt w:val="bullet"/>
      <w:lvlText w:val=""/>
      <w:lvlJc w:val="left"/>
      <w:pPr>
        <w:ind w:left="2160" w:hanging="360"/>
      </w:pPr>
      <w:rPr>
        <w:rFonts w:ascii="Wingdings" w:hAnsi="Wingdings" w:hint="default"/>
      </w:rPr>
    </w:lvl>
    <w:lvl w:ilvl="3" w:tplc="587286CC" w:tentative="1">
      <w:start w:val="1"/>
      <w:numFmt w:val="bullet"/>
      <w:lvlText w:val=""/>
      <w:lvlJc w:val="left"/>
      <w:pPr>
        <w:ind w:left="2880" w:hanging="360"/>
      </w:pPr>
      <w:rPr>
        <w:rFonts w:ascii="Symbol" w:hAnsi="Symbol" w:hint="default"/>
      </w:rPr>
    </w:lvl>
    <w:lvl w:ilvl="4" w:tplc="E42897EC" w:tentative="1">
      <w:start w:val="1"/>
      <w:numFmt w:val="bullet"/>
      <w:lvlText w:val="o"/>
      <w:lvlJc w:val="left"/>
      <w:pPr>
        <w:ind w:left="3600" w:hanging="360"/>
      </w:pPr>
      <w:rPr>
        <w:rFonts w:ascii="Courier New" w:hAnsi="Courier New" w:cs="Courier New" w:hint="default"/>
      </w:rPr>
    </w:lvl>
    <w:lvl w:ilvl="5" w:tplc="C1DEE5A0" w:tentative="1">
      <w:start w:val="1"/>
      <w:numFmt w:val="bullet"/>
      <w:lvlText w:val=""/>
      <w:lvlJc w:val="left"/>
      <w:pPr>
        <w:ind w:left="4320" w:hanging="360"/>
      </w:pPr>
      <w:rPr>
        <w:rFonts w:ascii="Wingdings" w:hAnsi="Wingdings" w:hint="default"/>
      </w:rPr>
    </w:lvl>
    <w:lvl w:ilvl="6" w:tplc="BFCA5C3C" w:tentative="1">
      <w:start w:val="1"/>
      <w:numFmt w:val="bullet"/>
      <w:lvlText w:val=""/>
      <w:lvlJc w:val="left"/>
      <w:pPr>
        <w:ind w:left="5040" w:hanging="360"/>
      </w:pPr>
      <w:rPr>
        <w:rFonts w:ascii="Symbol" w:hAnsi="Symbol" w:hint="default"/>
      </w:rPr>
    </w:lvl>
    <w:lvl w:ilvl="7" w:tplc="06786DE0" w:tentative="1">
      <w:start w:val="1"/>
      <w:numFmt w:val="bullet"/>
      <w:lvlText w:val="o"/>
      <w:lvlJc w:val="left"/>
      <w:pPr>
        <w:ind w:left="5760" w:hanging="360"/>
      </w:pPr>
      <w:rPr>
        <w:rFonts w:ascii="Courier New" w:hAnsi="Courier New" w:cs="Courier New" w:hint="default"/>
      </w:rPr>
    </w:lvl>
    <w:lvl w:ilvl="8" w:tplc="9FDE77B2" w:tentative="1">
      <w:start w:val="1"/>
      <w:numFmt w:val="bullet"/>
      <w:lvlText w:val=""/>
      <w:lvlJc w:val="left"/>
      <w:pPr>
        <w:ind w:left="6480" w:hanging="360"/>
      </w:pPr>
      <w:rPr>
        <w:rFonts w:ascii="Wingdings" w:hAnsi="Wingdings" w:hint="default"/>
      </w:rPr>
    </w:lvl>
  </w:abstractNum>
  <w:abstractNum w:abstractNumId="15" w15:restartNumberingAfterBreak="0">
    <w:nsid w:val="57A52B72"/>
    <w:multiLevelType w:val="hybridMultilevel"/>
    <w:tmpl w:val="825EAF70"/>
    <w:lvl w:ilvl="0" w:tplc="9A8A33DC">
      <w:start w:val="1"/>
      <w:numFmt w:val="bullet"/>
      <w:lvlText w:val=""/>
      <w:lvlJc w:val="left"/>
      <w:pPr>
        <w:ind w:left="720" w:hanging="360"/>
      </w:pPr>
      <w:rPr>
        <w:rFonts w:ascii="Symbol" w:hAnsi="Symbol" w:hint="default"/>
      </w:rPr>
    </w:lvl>
    <w:lvl w:ilvl="1" w:tplc="C5B40FE0">
      <w:start w:val="1"/>
      <w:numFmt w:val="bullet"/>
      <w:lvlText w:val="o"/>
      <w:lvlJc w:val="left"/>
      <w:pPr>
        <w:ind w:left="1440" w:hanging="360"/>
      </w:pPr>
      <w:rPr>
        <w:rFonts w:ascii="Courier New" w:hAnsi="Courier New" w:cs="Courier New" w:hint="default"/>
      </w:rPr>
    </w:lvl>
    <w:lvl w:ilvl="2" w:tplc="40649A0A" w:tentative="1">
      <w:start w:val="1"/>
      <w:numFmt w:val="bullet"/>
      <w:lvlText w:val=""/>
      <w:lvlJc w:val="left"/>
      <w:pPr>
        <w:ind w:left="2160" w:hanging="360"/>
      </w:pPr>
      <w:rPr>
        <w:rFonts w:ascii="Wingdings" w:hAnsi="Wingdings" w:hint="default"/>
      </w:rPr>
    </w:lvl>
    <w:lvl w:ilvl="3" w:tplc="FF701274" w:tentative="1">
      <w:start w:val="1"/>
      <w:numFmt w:val="bullet"/>
      <w:lvlText w:val=""/>
      <w:lvlJc w:val="left"/>
      <w:pPr>
        <w:ind w:left="2880" w:hanging="360"/>
      </w:pPr>
      <w:rPr>
        <w:rFonts w:ascii="Symbol" w:hAnsi="Symbol" w:hint="default"/>
      </w:rPr>
    </w:lvl>
    <w:lvl w:ilvl="4" w:tplc="5FFE17A4" w:tentative="1">
      <w:start w:val="1"/>
      <w:numFmt w:val="bullet"/>
      <w:lvlText w:val="o"/>
      <w:lvlJc w:val="left"/>
      <w:pPr>
        <w:ind w:left="3600" w:hanging="360"/>
      </w:pPr>
      <w:rPr>
        <w:rFonts w:ascii="Courier New" w:hAnsi="Courier New" w:cs="Courier New" w:hint="default"/>
      </w:rPr>
    </w:lvl>
    <w:lvl w:ilvl="5" w:tplc="77EE5C4E" w:tentative="1">
      <w:start w:val="1"/>
      <w:numFmt w:val="bullet"/>
      <w:lvlText w:val=""/>
      <w:lvlJc w:val="left"/>
      <w:pPr>
        <w:ind w:left="4320" w:hanging="360"/>
      </w:pPr>
      <w:rPr>
        <w:rFonts w:ascii="Wingdings" w:hAnsi="Wingdings" w:hint="default"/>
      </w:rPr>
    </w:lvl>
    <w:lvl w:ilvl="6" w:tplc="AE8487EC" w:tentative="1">
      <w:start w:val="1"/>
      <w:numFmt w:val="bullet"/>
      <w:lvlText w:val=""/>
      <w:lvlJc w:val="left"/>
      <w:pPr>
        <w:ind w:left="5040" w:hanging="360"/>
      </w:pPr>
      <w:rPr>
        <w:rFonts w:ascii="Symbol" w:hAnsi="Symbol" w:hint="default"/>
      </w:rPr>
    </w:lvl>
    <w:lvl w:ilvl="7" w:tplc="F6B2C34E" w:tentative="1">
      <w:start w:val="1"/>
      <w:numFmt w:val="bullet"/>
      <w:lvlText w:val="o"/>
      <w:lvlJc w:val="left"/>
      <w:pPr>
        <w:ind w:left="5760" w:hanging="360"/>
      </w:pPr>
      <w:rPr>
        <w:rFonts w:ascii="Courier New" w:hAnsi="Courier New" w:cs="Courier New" w:hint="default"/>
      </w:rPr>
    </w:lvl>
    <w:lvl w:ilvl="8" w:tplc="012C6918" w:tentative="1">
      <w:start w:val="1"/>
      <w:numFmt w:val="bullet"/>
      <w:lvlText w:val=""/>
      <w:lvlJc w:val="left"/>
      <w:pPr>
        <w:ind w:left="6480" w:hanging="360"/>
      </w:pPr>
      <w:rPr>
        <w:rFonts w:ascii="Wingdings" w:hAnsi="Wingdings" w:hint="default"/>
      </w:rPr>
    </w:lvl>
  </w:abstractNum>
  <w:abstractNum w:abstractNumId="16" w15:restartNumberingAfterBreak="0">
    <w:nsid w:val="582E23FE"/>
    <w:multiLevelType w:val="multilevel"/>
    <w:tmpl w:val="F462D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B6295B"/>
    <w:multiLevelType w:val="hybridMultilevel"/>
    <w:tmpl w:val="0B4A93C0"/>
    <w:lvl w:ilvl="0" w:tplc="3D1E1D36">
      <w:start w:val="1"/>
      <w:numFmt w:val="bullet"/>
      <w:lvlText w:val=""/>
      <w:lvlJc w:val="left"/>
      <w:pPr>
        <w:ind w:left="1429" w:hanging="360"/>
      </w:pPr>
      <w:rPr>
        <w:rFonts w:ascii="Symbol" w:hAnsi="Symbol" w:hint="default"/>
      </w:rPr>
    </w:lvl>
    <w:lvl w:ilvl="1" w:tplc="21BA3ABE" w:tentative="1">
      <w:start w:val="1"/>
      <w:numFmt w:val="bullet"/>
      <w:lvlText w:val="o"/>
      <w:lvlJc w:val="left"/>
      <w:pPr>
        <w:ind w:left="2149" w:hanging="360"/>
      </w:pPr>
      <w:rPr>
        <w:rFonts w:ascii="Courier New" w:hAnsi="Courier New" w:cs="Courier New" w:hint="default"/>
      </w:rPr>
    </w:lvl>
    <w:lvl w:ilvl="2" w:tplc="1BAE30EC" w:tentative="1">
      <w:start w:val="1"/>
      <w:numFmt w:val="bullet"/>
      <w:lvlText w:val=""/>
      <w:lvlJc w:val="left"/>
      <w:pPr>
        <w:ind w:left="2869" w:hanging="360"/>
      </w:pPr>
      <w:rPr>
        <w:rFonts w:ascii="Wingdings" w:hAnsi="Wingdings" w:hint="default"/>
      </w:rPr>
    </w:lvl>
    <w:lvl w:ilvl="3" w:tplc="2DD6E67A" w:tentative="1">
      <w:start w:val="1"/>
      <w:numFmt w:val="bullet"/>
      <w:lvlText w:val=""/>
      <w:lvlJc w:val="left"/>
      <w:pPr>
        <w:ind w:left="3589" w:hanging="360"/>
      </w:pPr>
      <w:rPr>
        <w:rFonts w:ascii="Symbol" w:hAnsi="Symbol" w:hint="default"/>
      </w:rPr>
    </w:lvl>
    <w:lvl w:ilvl="4" w:tplc="73A4F9BE" w:tentative="1">
      <w:start w:val="1"/>
      <w:numFmt w:val="bullet"/>
      <w:lvlText w:val="o"/>
      <w:lvlJc w:val="left"/>
      <w:pPr>
        <w:ind w:left="4309" w:hanging="360"/>
      </w:pPr>
      <w:rPr>
        <w:rFonts w:ascii="Courier New" w:hAnsi="Courier New" w:cs="Courier New" w:hint="default"/>
      </w:rPr>
    </w:lvl>
    <w:lvl w:ilvl="5" w:tplc="8F7C3232" w:tentative="1">
      <w:start w:val="1"/>
      <w:numFmt w:val="bullet"/>
      <w:lvlText w:val=""/>
      <w:lvlJc w:val="left"/>
      <w:pPr>
        <w:ind w:left="5029" w:hanging="360"/>
      </w:pPr>
      <w:rPr>
        <w:rFonts w:ascii="Wingdings" w:hAnsi="Wingdings" w:hint="default"/>
      </w:rPr>
    </w:lvl>
    <w:lvl w:ilvl="6" w:tplc="04A47C36" w:tentative="1">
      <w:start w:val="1"/>
      <w:numFmt w:val="bullet"/>
      <w:lvlText w:val=""/>
      <w:lvlJc w:val="left"/>
      <w:pPr>
        <w:ind w:left="5749" w:hanging="360"/>
      </w:pPr>
      <w:rPr>
        <w:rFonts w:ascii="Symbol" w:hAnsi="Symbol" w:hint="default"/>
      </w:rPr>
    </w:lvl>
    <w:lvl w:ilvl="7" w:tplc="92A67DAA" w:tentative="1">
      <w:start w:val="1"/>
      <w:numFmt w:val="bullet"/>
      <w:lvlText w:val="o"/>
      <w:lvlJc w:val="left"/>
      <w:pPr>
        <w:ind w:left="6469" w:hanging="360"/>
      </w:pPr>
      <w:rPr>
        <w:rFonts w:ascii="Courier New" w:hAnsi="Courier New" w:cs="Courier New" w:hint="default"/>
      </w:rPr>
    </w:lvl>
    <w:lvl w:ilvl="8" w:tplc="4AE0C8AA" w:tentative="1">
      <w:start w:val="1"/>
      <w:numFmt w:val="bullet"/>
      <w:lvlText w:val=""/>
      <w:lvlJc w:val="left"/>
      <w:pPr>
        <w:ind w:left="7189" w:hanging="360"/>
      </w:pPr>
      <w:rPr>
        <w:rFonts w:ascii="Wingdings" w:hAnsi="Wingdings" w:hint="default"/>
      </w:rPr>
    </w:lvl>
  </w:abstractNum>
  <w:abstractNum w:abstractNumId="18" w15:restartNumberingAfterBreak="0">
    <w:nsid w:val="5BC27440"/>
    <w:multiLevelType w:val="multilevel"/>
    <w:tmpl w:val="033427E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808080" w:themeColor="background1" w:themeShade="80"/>
      </w:rPr>
    </w:lvl>
    <w:lvl w:ilvl="4">
      <w:start w:val="1"/>
      <w:numFmt w:val="decimal"/>
      <w:isLgl/>
      <w:lvlText w:val="%1.%2.%3.%4.%5"/>
      <w:lvlJc w:val="left"/>
      <w:pPr>
        <w:ind w:left="1080" w:hanging="1080"/>
      </w:pPr>
      <w:rPr>
        <w:rFonts w:hint="default"/>
        <w:color w:val="808080" w:themeColor="background1" w:themeShade="80"/>
      </w:rPr>
    </w:lvl>
    <w:lvl w:ilvl="5">
      <w:start w:val="1"/>
      <w:numFmt w:val="decimal"/>
      <w:isLgl/>
      <w:lvlText w:val="%1.%2.%3.%4.%5.%6"/>
      <w:lvlJc w:val="left"/>
      <w:pPr>
        <w:ind w:left="1440" w:hanging="1440"/>
      </w:pPr>
      <w:rPr>
        <w:rFonts w:hint="default"/>
        <w:color w:val="808080" w:themeColor="background1" w:themeShade="80"/>
      </w:rPr>
    </w:lvl>
    <w:lvl w:ilvl="6">
      <w:start w:val="1"/>
      <w:numFmt w:val="decimal"/>
      <w:isLgl/>
      <w:lvlText w:val="%1.%2.%3.%4.%5.%6.%7"/>
      <w:lvlJc w:val="left"/>
      <w:pPr>
        <w:ind w:left="1440" w:hanging="1440"/>
      </w:pPr>
      <w:rPr>
        <w:rFonts w:hint="default"/>
        <w:color w:val="808080" w:themeColor="background1" w:themeShade="80"/>
      </w:rPr>
    </w:lvl>
    <w:lvl w:ilvl="7">
      <w:start w:val="1"/>
      <w:numFmt w:val="decimal"/>
      <w:isLgl/>
      <w:lvlText w:val="%1.%2.%3.%4.%5.%6.%7.%8"/>
      <w:lvlJc w:val="left"/>
      <w:pPr>
        <w:ind w:left="1800" w:hanging="1800"/>
      </w:pPr>
      <w:rPr>
        <w:rFonts w:hint="default"/>
        <w:color w:val="808080" w:themeColor="background1" w:themeShade="80"/>
      </w:rPr>
    </w:lvl>
    <w:lvl w:ilvl="8">
      <w:start w:val="1"/>
      <w:numFmt w:val="decimal"/>
      <w:isLgl/>
      <w:lvlText w:val="%1.%2.%3.%4.%5.%6.%7.%8.%9"/>
      <w:lvlJc w:val="left"/>
      <w:pPr>
        <w:ind w:left="1800" w:hanging="1800"/>
      </w:pPr>
      <w:rPr>
        <w:rFonts w:hint="default"/>
        <w:color w:val="808080" w:themeColor="background1" w:themeShade="80"/>
      </w:rPr>
    </w:lvl>
  </w:abstractNum>
  <w:abstractNum w:abstractNumId="19" w15:restartNumberingAfterBreak="0">
    <w:nsid w:val="60211098"/>
    <w:multiLevelType w:val="hybridMultilevel"/>
    <w:tmpl w:val="A09C0D3E"/>
    <w:lvl w:ilvl="0" w:tplc="F9B4010C">
      <w:start w:val="1"/>
      <w:numFmt w:val="decimal"/>
      <w:lvlText w:val="%1."/>
      <w:lvlJc w:val="left"/>
      <w:pPr>
        <w:ind w:left="720" w:hanging="360"/>
      </w:pPr>
    </w:lvl>
    <w:lvl w:ilvl="1" w:tplc="9DF65358" w:tentative="1">
      <w:start w:val="1"/>
      <w:numFmt w:val="lowerLetter"/>
      <w:lvlText w:val="%2."/>
      <w:lvlJc w:val="left"/>
      <w:pPr>
        <w:ind w:left="1440" w:hanging="360"/>
      </w:pPr>
    </w:lvl>
    <w:lvl w:ilvl="2" w:tplc="D352B1D4" w:tentative="1">
      <w:start w:val="1"/>
      <w:numFmt w:val="lowerRoman"/>
      <w:lvlText w:val="%3."/>
      <w:lvlJc w:val="right"/>
      <w:pPr>
        <w:ind w:left="2160" w:hanging="180"/>
      </w:pPr>
    </w:lvl>
    <w:lvl w:ilvl="3" w:tplc="B84E1D70" w:tentative="1">
      <w:start w:val="1"/>
      <w:numFmt w:val="decimal"/>
      <w:lvlText w:val="%4."/>
      <w:lvlJc w:val="left"/>
      <w:pPr>
        <w:ind w:left="2880" w:hanging="360"/>
      </w:pPr>
    </w:lvl>
    <w:lvl w:ilvl="4" w:tplc="D8F27336" w:tentative="1">
      <w:start w:val="1"/>
      <w:numFmt w:val="lowerLetter"/>
      <w:lvlText w:val="%5."/>
      <w:lvlJc w:val="left"/>
      <w:pPr>
        <w:ind w:left="3600" w:hanging="360"/>
      </w:pPr>
    </w:lvl>
    <w:lvl w:ilvl="5" w:tplc="49D250DA" w:tentative="1">
      <w:start w:val="1"/>
      <w:numFmt w:val="lowerRoman"/>
      <w:lvlText w:val="%6."/>
      <w:lvlJc w:val="right"/>
      <w:pPr>
        <w:ind w:left="4320" w:hanging="180"/>
      </w:pPr>
    </w:lvl>
    <w:lvl w:ilvl="6" w:tplc="20165854" w:tentative="1">
      <w:start w:val="1"/>
      <w:numFmt w:val="decimal"/>
      <w:lvlText w:val="%7."/>
      <w:lvlJc w:val="left"/>
      <w:pPr>
        <w:ind w:left="5040" w:hanging="360"/>
      </w:pPr>
    </w:lvl>
    <w:lvl w:ilvl="7" w:tplc="E3D2A5FE" w:tentative="1">
      <w:start w:val="1"/>
      <w:numFmt w:val="lowerLetter"/>
      <w:lvlText w:val="%8."/>
      <w:lvlJc w:val="left"/>
      <w:pPr>
        <w:ind w:left="5760" w:hanging="360"/>
      </w:pPr>
    </w:lvl>
    <w:lvl w:ilvl="8" w:tplc="782A600C" w:tentative="1">
      <w:start w:val="1"/>
      <w:numFmt w:val="lowerRoman"/>
      <w:lvlText w:val="%9."/>
      <w:lvlJc w:val="right"/>
      <w:pPr>
        <w:ind w:left="6480" w:hanging="180"/>
      </w:pPr>
    </w:lvl>
  </w:abstractNum>
  <w:abstractNum w:abstractNumId="20" w15:restartNumberingAfterBreak="0">
    <w:nsid w:val="603821CC"/>
    <w:multiLevelType w:val="hybridMultilevel"/>
    <w:tmpl w:val="4F9A5B4E"/>
    <w:lvl w:ilvl="0" w:tplc="5E58B128">
      <w:start w:val="1"/>
      <w:numFmt w:val="bullet"/>
      <w:lvlText w:val=""/>
      <w:lvlJc w:val="left"/>
      <w:pPr>
        <w:ind w:left="1080" w:hanging="360"/>
      </w:pPr>
      <w:rPr>
        <w:rFonts w:ascii="Symbol" w:hAnsi="Symbol" w:hint="default"/>
      </w:rPr>
    </w:lvl>
    <w:lvl w:ilvl="1" w:tplc="F3407E62" w:tentative="1">
      <w:start w:val="1"/>
      <w:numFmt w:val="bullet"/>
      <w:lvlText w:val="o"/>
      <w:lvlJc w:val="left"/>
      <w:pPr>
        <w:ind w:left="1800" w:hanging="360"/>
      </w:pPr>
      <w:rPr>
        <w:rFonts w:ascii="Courier New" w:hAnsi="Courier New" w:cs="Courier New" w:hint="default"/>
      </w:rPr>
    </w:lvl>
    <w:lvl w:ilvl="2" w:tplc="EB327AEA" w:tentative="1">
      <w:start w:val="1"/>
      <w:numFmt w:val="bullet"/>
      <w:lvlText w:val=""/>
      <w:lvlJc w:val="left"/>
      <w:pPr>
        <w:ind w:left="2520" w:hanging="360"/>
      </w:pPr>
      <w:rPr>
        <w:rFonts w:ascii="Wingdings" w:hAnsi="Wingdings" w:hint="default"/>
      </w:rPr>
    </w:lvl>
    <w:lvl w:ilvl="3" w:tplc="C876D17E" w:tentative="1">
      <w:start w:val="1"/>
      <w:numFmt w:val="bullet"/>
      <w:lvlText w:val=""/>
      <w:lvlJc w:val="left"/>
      <w:pPr>
        <w:ind w:left="3240" w:hanging="360"/>
      </w:pPr>
      <w:rPr>
        <w:rFonts w:ascii="Symbol" w:hAnsi="Symbol" w:hint="default"/>
      </w:rPr>
    </w:lvl>
    <w:lvl w:ilvl="4" w:tplc="90023E76" w:tentative="1">
      <w:start w:val="1"/>
      <w:numFmt w:val="bullet"/>
      <w:lvlText w:val="o"/>
      <w:lvlJc w:val="left"/>
      <w:pPr>
        <w:ind w:left="3960" w:hanging="360"/>
      </w:pPr>
      <w:rPr>
        <w:rFonts w:ascii="Courier New" w:hAnsi="Courier New" w:cs="Courier New" w:hint="default"/>
      </w:rPr>
    </w:lvl>
    <w:lvl w:ilvl="5" w:tplc="9FFAAA10" w:tentative="1">
      <w:start w:val="1"/>
      <w:numFmt w:val="bullet"/>
      <w:lvlText w:val=""/>
      <w:lvlJc w:val="left"/>
      <w:pPr>
        <w:ind w:left="4680" w:hanging="360"/>
      </w:pPr>
      <w:rPr>
        <w:rFonts w:ascii="Wingdings" w:hAnsi="Wingdings" w:hint="default"/>
      </w:rPr>
    </w:lvl>
    <w:lvl w:ilvl="6" w:tplc="A500896A" w:tentative="1">
      <w:start w:val="1"/>
      <w:numFmt w:val="bullet"/>
      <w:lvlText w:val=""/>
      <w:lvlJc w:val="left"/>
      <w:pPr>
        <w:ind w:left="5400" w:hanging="360"/>
      </w:pPr>
      <w:rPr>
        <w:rFonts w:ascii="Symbol" w:hAnsi="Symbol" w:hint="default"/>
      </w:rPr>
    </w:lvl>
    <w:lvl w:ilvl="7" w:tplc="1C82E8AA" w:tentative="1">
      <w:start w:val="1"/>
      <w:numFmt w:val="bullet"/>
      <w:lvlText w:val="o"/>
      <w:lvlJc w:val="left"/>
      <w:pPr>
        <w:ind w:left="6120" w:hanging="360"/>
      </w:pPr>
      <w:rPr>
        <w:rFonts w:ascii="Courier New" w:hAnsi="Courier New" w:cs="Courier New" w:hint="default"/>
      </w:rPr>
    </w:lvl>
    <w:lvl w:ilvl="8" w:tplc="60EC96C0" w:tentative="1">
      <w:start w:val="1"/>
      <w:numFmt w:val="bullet"/>
      <w:lvlText w:val=""/>
      <w:lvlJc w:val="left"/>
      <w:pPr>
        <w:ind w:left="6840" w:hanging="360"/>
      </w:pPr>
      <w:rPr>
        <w:rFonts w:ascii="Wingdings" w:hAnsi="Wingdings" w:hint="default"/>
      </w:rPr>
    </w:lvl>
  </w:abstractNum>
  <w:abstractNum w:abstractNumId="21" w15:restartNumberingAfterBreak="0">
    <w:nsid w:val="62D43277"/>
    <w:multiLevelType w:val="hybridMultilevel"/>
    <w:tmpl w:val="D258FEBC"/>
    <w:lvl w:ilvl="0" w:tplc="7A8E2F04">
      <w:start w:val="1"/>
      <w:numFmt w:val="decimal"/>
      <w:lvlText w:val="%1."/>
      <w:lvlJc w:val="left"/>
      <w:pPr>
        <w:ind w:left="360" w:hanging="360"/>
      </w:pPr>
      <w:rPr>
        <w:rFonts w:hint="default"/>
      </w:rPr>
    </w:lvl>
    <w:lvl w:ilvl="1" w:tplc="3D0200D8" w:tentative="1">
      <w:start w:val="1"/>
      <w:numFmt w:val="lowerLetter"/>
      <w:lvlText w:val="%2."/>
      <w:lvlJc w:val="left"/>
      <w:pPr>
        <w:ind w:left="1080" w:hanging="360"/>
      </w:pPr>
    </w:lvl>
    <w:lvl w:ilvl="2" w:tplc="B1745CB0" w:tentative="1">
      <w:start w:val="1"/>
      <w:numFmt w:val="lowerRoman"/>
      <w:lvlText w:val="%3."/>
      <w:lvlJc w:val="right"/>
      <w:pPr>
        <w:ind w:left="1800" w:hanging="180"/>
      </w:pPr>
    </w:lvl>
    <w:lvl w:ilvl="3" w:tplc="48B4A06A" w:tentative="1">
      <w:start w:val="1"/>
      <w:numFmt w:val="decimal"/>
      <w:lvlText w:val="%4."/>
      <w:lvlJc w:val="left"/>
      <w:pPr>
        <w:ind w:left="2520" w:hanging="360"/>
      </w:pPr>
    </w:lvl>
    <w:lvl w:ilvl="4" w:tplc="83002CEC" w:tentative="1">
      <w:start w:val="1"/>
      <w:numFmt w:val="lowerLetter"/>
      <w:lvlText w:val="%5."/>
      <w:lvlJc w:val="left"/>
      <w:pPr>
        <w:ind w:left="3240" w:hanging="360"/>
      </w:pPr>
    </w:lvl>
    <w:lvl w:ilvl="5" w:tplc="D5408BD8" w:tentative="1">
      <w:start w:val="1"/>
      <w:numFmt w:val="lowerRoman"/>
      <w:lvlText w:val="%6."/>
      <w:lvlJc w:val="right"/>
      <w:pPr>
        <w:ind w:left="3960" w:hanging="180"/>
      </w:pPr>
    </w:lvl>
    <w:lvl w:ilvl="6" w:tplc="6D0A9108" w:tentative="1">
      <w:start w:val="1"/>
      <w:numFmt w:val="decimal"/>
      <w:lvlText w:val="%7."/>
      <w:lvlJc w:val="left"/>
      <w:pPr>
        <w:ind w:left="4680" w:hanging="360"/>
      </w:pPr>
    </w:lvl>
    <w:lvl w:ilvl="7" w:tplc="5AE6C0D6" w:tentative="1">
      <w:start w:val="1"/>
      <w:numFmt w:val="lowerLetter"/>
      <w:lvlText w:val="%8."/>
      <w:lvlJc w:val="left"/>
      <w:pPr>
        <w:ind w:left="5400" w:hanging="360"/>
      </w:pPr>
    </w:lvl>
    <w:lvl w:ilvl="8" w:tplc="65D28CE2" w:tentative="1">
      <w:start w:val="1"/>
      <w:numFmt w:val="lowerRoman"/>
      <w:lvlText w:val="%9."/>
      <w:lvlJc w:val="right"/>
      <w:pPr>
        <w:ind w:left="6120" w:hanging="180"/>
      </w:pPr>
    </w:lvl>
  </w:abstractNum>
  <w:abstractNum w:abstractNumId="22" w15:restartNumberingAfterBreak="0">
    <w:nsid w:val="655C52A3"/>
    <w:multiLevelType w:val="hybridMultilevel"/>
    <w:tmpl w:val="0548FB94"/>
    <w:lvl w:ilvl="0" w:tplc="DCD6ACF0">
      <w:numFmt w:val="bullet"/>
      <w:lvlText w:val="•"/>
      <w:lvlJc w:val="left"/>
      <w:pPr>
        <w:ind w:left="1080" w:hanging="720"/>
      </w:pPr>
      <w:rPr>
        <w:rFonts w:ascii="Tahoma" w:eastAsiaTheme="minorHAnsi" w:hAnsi="Tahoma" w:cs="Tahoma" w:hint="default"/>
      </w:rPr>
    </w:lvl>
    <w:lvl w:ilvl="1" w:tplc="FB3AA384" w:tentative="1">
      <w:start w:val="1"/>
      <w:numFmt w:val="bullet"/>
      <w:lvlText w:val="o"/>
      <w:lvlJc w:val="left"/>
      <w:pPr>
        <w:ind w:left="1440" w:hanging="360"/>
      </w:pPr>
      <w:rPr>
        <w:rFonts w:ascii="Courier New" w:hAnsi="Courier New" w:cs="Courier New" w:hint="default"/>
      </w:rPr>
    </w:lvl>
    <w:lvl w:ilvl="2" w:tplc="6A5241CA" w:tentative="1">
      <w:start w:val="1"/>
      <w:numFmt w:val="bullet"/>
      <w:lvlText w:val=""/>
      <w:lvlJc w:val="left"/>
      <w:pPr>
        <w:ind w:left="2160" w:hanging="360"/>
      </w:pPr>
      <w:rPr>
        <w:rFonts w:ascii="Wingdings" w:hAnsi="Wingdings" w:hint="default"/>
      </w:rPr>
    </w:lvl>
    <w:lvl w:ilvl="3" w:tplc="3284608E" w:tentative="1">
      <w:start w:val="1"/>
      <w:numFmt w:val="bullet"/>
      <w:lvlText w:val=""/>
      <w:lvlJc w:val="left"/>
      <w:pPr>
        <w:ind w:left="2880" w:hanging="360"/>
      </w:pPr>
      <w:rPr>
        <w:rFonts w:ascii="Symbol" w:hAnsi="Symbol" w:hint="default"/>
      </w:rPr>
    </w:lvl>
    <w:lvl w:ilvl="4" w:tplc="B0308FD4" w:tentative="1">
      <w:start w:val="1"/>
      <w:numFmt w:val="bullet"/>
      <w:lvlText w:val="o"/>
      <w:lvlJc w:val="left"/>
      <w:pPr>
        <w:ind w:left="3600" w:hanging="360"/>
      </w:pPr>
      <w:rPr>
        <w:rFonts w:ascii="Courier New" w:hAnsi="Courier New" w:cs="Courier New" w:hint="default"/>
      </w:rPr>
    </w:lvl>
    <w:lvl w:ilvl="5" w:tplc="549C4B90" w:tentative="1">
      <w:start w:val="1"/>
      <w:numFmt w:val="bullet"/>
      <w:lvlText w:val=""/>
      <w:lvlJc w:val="left"/>
      <w:pPr>
        <w:ind w:left="4320" w:hanging="360"/>
      </w:pPr>
      <w:rPr>
        <w:rFonts w:ascii="Wingdings" w:hAnsi="Wingdings" w:hint="default"/>
      </w:rPr>
    </w:lvl>
    <w:lvl w:ilvl="6" w:tplc="2A9C1DD8" w:tentative="1">
      <w:start w:val="1"/>
      <w:numFmt w:val="bullet"/>
      <w:lvlText w:val=""/>
      <w:lvlJc w:val="left"/>
      <w:pPr>
        <w:ind w:left="5040" w:hanging="360"/>
      </w:pPr>
      <w:rPr>
        <w:rFonts w:ascii="Symbol" w:hAnsi="Symbol" w:hint="default"/>
      </w:rPr>
    </w:lvl>
    <w:lvl w:ilvl="7" w:tplc="34F65288" w:tentative="1">
      <w:start w:val="1"/>
      <w:numFmt w:val="bullet"/>
      <w:lvlText w:val="o"/>
      <w:lvlJc w:val="left"/>
      <w:pPr>
        <w:ind w:left="5760" w:hanging="360"/>
      </w:pPr>
      <w:rPr>
        <w:rFonts w:ascii="Courier New" w:hAnsi="Courier New" w:cs="Courier New" w:hint="default"/>
      </w:rPr>
    </w:lvl>
    <w:lvl w:ilvl="8" w:tplc="96022F46" w:tentative="1">
      <w:start w:val="1"/>
      <w:numFmt w:val="bullet"/>
      <w:lvlText w:val=""/>
      <w:lvlJc w:val="left"/>
      <w:pPr>
        <w:ind w:left="6480" w:hanging="360"/>
      </w:pPr>
      <w:rPr>
        <w:rFonts w:ascii="Wingdings" w:hAnsi="Wingdings" w:hint="default"/>
      </w:rPr>
    </w:lvl>
  </w:abstractNum>
  <w:abstractNum w:abstractNumId="23" w15:restartNumberingAfterBreak="0">
    <w:nsid w:val="71C8657D"/>
    <w:multiLevelType w:val="hybridMultilevel"/>
    <w:tmpl w:val="58D69622"/>
    <w:lvl w:ilvl="0" w:tplc="E81E4F8A">
      <w:start w:val="1"/>
      <w:numFmt w:val="decimal"/>
      <w:lvlText w:val="%1."/>
      <w:lvlJc w:val="left"/>
      <w:pPr>
        <w:ind w:left="720" w:hanging="360"/>
      </w:pPr>
    </w:lvl>
    <w:lvl w:ilvl="1" w:tplc="EDCC397A" w:tentative="1">
      <w:start w:val="1"/>
      <w:numFmt w:val="lowerLetter"/>
      <w:lvlText w:val="%2."/>
      <w:lvlJc w:val="left"/>
      <w:pPr>
        <w:ind w:left="1440" w:hanging="360"/>
      </w:pPr>
    </w:lvl>
    <w:lvl w:ilvl="2" w:tplc="87BEE40C" w:tentative="1">
      <w:start w:val="1"/>
      <w:numFmt w:val="lowerRoman"/>
      <w:lvlText w:val="%3."/>
      <w:lvlJc w:val="right"/>
      <w:pPr>
        <w:ind w:left="2160" w:hanging="180"/>
      </w:pPr>
    </w:lvl>
    <w:lvl w:ilvl="3" w:tplc="235AA87E" w:tentative="1">
      <w:start w:val="1"/>
      <w:numFmt w:val="decimal"/>
      <w:lvlText w:val="%4."/>
      <w:lvlJc w:val="left"/>
      <w:pPr>
        <w:ind w:left="2880" w:hanging="360"/>
      </w:pPr>
    </w:lvl>
    <w:lvl w:ilvl="4" w:tplc="561A823E" w:tentative="1">
      <w:start w:val="1"/>
      <w:numFmt w:val="lowerLetter"/>
      <w:lvlText w:val="%5."/>
      <w:lvlJc w:val="left"/>
      <w:pPr>
        <w:ind w:left="3600" w:hanging="360"/>
      </w:pPr>
    </w:lvl>
    <w:lvl w:ilvl="5" w:tplc="2902880E" w:tentative="1">
      <w:start w:val="1"/>
      <w:numFmt w:val="lowerRoman"/>
      <w:lvlText w:val="%6."/>
      <w:lvlJc w:val="right"/>
      <w:pPr>
        <w:ind w:left="4320" w:hanging="180"/>
      </w:pPr>
    </w:lvl>
    <w:lvl w:ilvl="6" w:tplc="FE267D5E" w:tentative="1">
      <w:start w:val="1"/>
      <w:numFmt w:val="decimal"/>
      <w:lvlText w:val="%7."/>
      <w:lvlJc w:val="left"/>
      <w:pPr>
        <w:ind w:left="5040" w:hanging="360"/>
      </w:pPr>
    </w:lvl>
    <w:lvl w:ilvl="7" w:tplc="00CE2D1C" w:tentative="1">
      <w:start w:val="1"/>
      <w:numFmt w:val="lowerLetter"/>
      <w:lvlText w:val="%8."/>
      <w:lvlJc w:val="left"/>
      <w:pPr>
        <w:ind w:left="5760" w:hanging="360"/>
      </w:pPr>
    </w:lvl>
    <w:lvl w:ilvl="8" w:tplc="0B90E346" w:tentative="1">
      <w:start w:val="1"/>
      <w:numFmt w:val="lowerRoman"/>
      <w:lvlText w:val="%9."/>
      <w:lvlJc w:val="right"/>
      <w:pPr>
        <w:ind w:left="6480" w:hanging="180"/>
      </w:pPr>
    </w:lvl>
  </w:abstractNum>
  <w:abstractNum w:abstractNumId="24" w15:restartNumberingAfterBreak="0">
    <w:nsid w:val="77302DF3"/>
    <w:multiLevelType w:val="multilevel"/>
    <w:tmpl w:val="1AF0E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F967E54"/>
    <w:multiLevelType w:val="hybridMultilevel"/>
    <w:tmpl w:val="85B02F8E"/>
    <w:lvl w:ilvl="0" w:tplc="A57E7012">
      <w:start w:val="1"/>
      <w:numFmt w:val="bullet"/>
      <w:lvlText w:val=""/>
      <w:lvlJc w:val="left"/>
      <w:pPr>
        <w:ind w:left="1440" w:hanging="360"/>
      </w:pPr>
      <w:rPr>
        <w:rFonts w:ascii="Symbol" w:hAnsi="Symbol" w:hint="default"/>
      </w:rPr>
    </w:lvl>
    <w:lvl w:ilvl="1" w:tplc="DF848EB0">
      <w:start w:val="1"/>
      <w:numFmt w:val="bullet"/>
      <w:lvlText w:val="o"/>
      <w:lvlJc w:val="left"/>
      <w:pPr>
        <w:ind w:left="2160" w:hanging="360"/>
      </w:pPr>
      <w:rPr>
        <w:rFonts w:ascii="Courier New" w:hAnsi="Courier New" w:cs="Courier New" w:hint="default"/>
      </w:rPr>
    </w:lvl>
    <w:lvl w:ilvl="2" w:tplc="91782C5A" w:tentative="1">
      <w:start w:val="1"/>
      <w:numFmt w:val="bullet"/>
      <w:lvlText w:val=""/>
      <w:lvlJc w:val="left"/>
      <w:pPr>
        <w:ind w:left="2880" w:hanging="360"/>
      </w:pPr>
      <w:rPr>
        <w:rFonts w:ascii="Wingdings" w:hAnsi="Wingdings" w:hint="default"/>
      </w:rPr>
    </w:lvl>
    <w:lvl w:ilvl="3" w:tplc="FCF0462E" w:tentative="1">
      <w:start w:val="1"/>
      <w:numFmt w:val="bullet"/>
      <w:lvlText w:val=""/>
      <w:lvlJc w:val="left"/>
      <w:pPr>
        <w:ind w:left="3600" w:hanging="360"/>
      </w:pPr>
      <w:rPr>
        <w:rFonts w:ascii="Symbol" w:hAnsi="Symbol" w:hint="default"/>
      </w:rPr>
    </w:lvl>
    <w:lvl w:ilvl="4" w:tplc="B21A2260" w:tentative="1">
      <w:start w:val="1"/>
      <w:numFmt w:val="bullet"/>
      <w:lvlText w:val="o"/>
      <w:lvlJc w:val="left"/>
      <w:pPr>
        <w:ind w:left="4320" w:hanging="360"/>
      </w:pPr>
      <w:rPr>
        <w:rFonts w:ascii="Courier New" w:hAnsi="Courier New" w:cs="Courier New" w:hint="default"/>
      </w:rPr>
    </w:lvl>
    <w:lvl w:ilvl="5" w:tplc="2406721C" w:tentative="1">
      <w:start w:val="1"/>
      <w:numFmt w:val="bullet"/>
      <w:lvlText w:val=""/>
      <w:lvlJc w:val="left"/>
      <w:pPr>
        <w:ind w:left="5040" w:hanging="360"/>
      </w:pPr>
      <w:rPr>
        <w:rFonts w:ascii="Wingdings" w:hAnsi="Wingdings" w:hint="default"/>
      </w:rPr>
    </w:lvl>
    <w:lvl w:ilvl="6" w:tplc="25629A56" w:tentative="1">
      <w:start w:val="1"/>
      <w:numFmt w:val="bullet"/>
      <w:lvlText w:val=""/>
      <w:lvlJc w:val="left"/>
      <w:pPr>
        <w:ind w:left="5760" w:hanging="360"/>
      </w:pPr>
      <w:rPr>
        <w:rFonts w:ascii="Symbol" w:hAnsi="Symbol" w:hint="default"/>
      </w:rPr>
    </w:lvl>
    <w:lvl w:ilvl="7" w:tplc="7AD26340" w:tentative="1">
      <w:start w:val="1"/>
      <w:numFmt w:val="bullet"/>
      <w:lvlText w:val="o"/>
      <w:lvlJc w:val="left"/>
      <w:pPr>
        <w:ind w:left="6480" w:hanging="360"/>
      </w:pPr>
      <w:rPr>
        <w:rFonts w:ascii="Courier New" w:hAnsi="Courier New" w:cs="Courier New" w:hint="default"/>
      </w:rPr>
    </w:lvl>
    <w:lvl w:ilvl="8" w:tplc="E3F0F37E" w:tentative="1">
      <w:start w:val="1"/>
      <w:numFmt w:val="bullet"/>
      <w:lvlText w:val=""/>
      <w:lvlJc w:val="left"/>
      <w:pPr>
        <w:ind w:left="7200" w:hanging="360"/>
      </w:pPr>
      <w:rPr>
        <w:rFonts w:ascii="Wingdings" w:hAnsi="Wingdings" w:hint="default"/>
      </w:rPr>
    </w:lvl>
  </w:abstractNum>
  <w:num w:numId="1">
    <w:abstractNumId w:val="16"/>
  </w:num>
  <w:num w:numId="2">
    <w:abstractNumId w:val="2"/>
  </w:num>
  <w:num w:numId="3">
    <w:abstractNumId w:val="20"/>
  </w:num>
  <w:num w:numId="4">
    <w:abstractNumId w:val="14"/>
  </w:num>
  <w:num w:numId="5">
    <w:abstractNumId w:val="22"/>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9"/>
  </w:num>
  <w:num w:numId="10">
    <w:abstractNumId w:val="4"/>
  </w:num>
  <w:num w:numId="11">
    <w:abstractNumId w:val="21"/>
  </w:num>
  <w:num w:numId="12">
    <w:abstractNumId w:val="15"/>
  </w:num>
  <w:num w:numId="13">
    <w:abstractNumId w:val="3"/>
  </w:num>
  <w:num w:numId="14">
    <w:abstractNumId w:val="6"/>
  </w:num>
  <w:num w:numId="15">
    <w:abstractNumId w:val="5"/>
  </w:num>
  <w:num w:numId="16">
    <w:abstractNumId w:val="12"/>
  </w:num>
  <w:num w:numId="17">
    <w:abstractNumId w:val="9"/>
  </w:num>
  <w:num w:numId="18">
    <w:abstractNumId w:val="24"/>
  </w:num>
  <w:num w:numId="19">
    <w:abstractNumId w:val="23"/>
  </w:num>
  <w:num w:numId="20">
    <w:abstractNumId w:val="8"/>
  </w:num>
  <w:num w:numId="21">
    <w:abstractNumId w:val="25"/>
  </w:num>
  <w:num w:numId="22">
    <w:abstractNumId w:val="13"/>
  </w:num>
  <w:num w:numId="23">
    <w:abstractNumId w:val="10"/>
  </w:num>
  <w:num w:numId="24">
    <w:abstractNumId w:val="11"/>
  </w:num>
  <w:num w:numId="25">
    <w:abstractNumId w:val="17"/>
  </w:num>
  <w:num w:numId="26">
    <w:abstractNumId w:val="7"/>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730"/>
    <w:rsid w:val="0000425C"/>
    <w:rsid w:val="0000438F"/>
    <w:rsid w:val="00012B7E"/>
    <w:rsid w:val="00024468"/>
    <w:rsid w:val="000339C2"/>
    <w:rsid w:val="00035F3C"/>
    <w:rsid w:val="00037EAA"/>
    <w:rsid w:val="0004133F"/>
    <w:rsid w:val="00050B6E"/>
    <w:rsid w:val="00054312"/>
    <w:rsid w:val="00054852"/>
    <w:rsid w:val="000609FE"/>
    <w:rsid w:val="000647AB"/>
    <w:rsid w:val="00065D8F"/>
    <w:rsid w:val="00067D8B"/>
    <w:rsid w:val="0007082E"/>
    <w:rsid w:val="00073493"/>
    <w:rsid w:val="000739A7"/>
    <w:rsid w:val="00082115"/>
    <w:rsid w:val="00087FA4"/>
    <w:rsid w:val="00091B7A"/>
    <w:rsid w:val="000924EA"/>
    <w:rsid w:val="00096360"/>
    <w:rsid w:val="000A27FC"/>
    <w:rsid w:val="000A6A5E"/>
    <w:rsid w:val="000B2A48"/>
    <w:rsid w:val="000C0C17"/>
    <w:rsid w:val="000C71F6"/>
    <w:rsid w:val="000F0230"/>
    <w:rsid w:val="000F2149"/>
    <w:rsid w:val="000F2329"/>
    <w:rsid w:val="000F6687"/>
    <w:rsid w:val="000F724B"/>
    <w:rsid w:val="001036A5"/>
    <w:rsid w:val="00105E06"/>
    <w:rsid w:val="0010668B"/>
    <w:rsid w:val="00110CF4"/>
    <w:rsid w:val="0011514F"/>
    <w:rsid w:val="00115396"/>
    <w:rsid w:val="00116FCF"/>
    <w:rsid w:val="001224A0"/>
    <w:rsid w:val="00145730"/>
    <w:rsid w:val="00151BC1"/>
    <w:rsid w:val="001547F4"/>
    <w:rsid w:val="00155387"/>
    <w:rsid w:val="00157AA8"/>
    <w:rsid w:val="00157E3C"/>
    <w:rsid w:val="00162462"/>
    <w:rsid w:val="00163FA1"/>
    <w:rsid w:val="001706F6"/>
    <w:rsid w:val="00173DD0"/>
    <w:rsid w:val="00184D5C"/>
    <w:rsid w:val="001A0877"/>
    <w:rsid w:val="001A22C9"/>
    <w:rsid w:val="001A3323"/>
    <w:rsid w:val="001A455F"/>
    <w:rsid w:val="001C6CD0"/>
    <w:rsid w:val="001D0080"/>
    <w:rsid w:val="001D2D33"/>
    <w:rsid w:val="001D79E0"/>
    <w:rsid w:val="001E0B2D"/>
    <w:rsid w:val="001E48DD"/>
    <w:rsid w:val="001E4F3C"/>
    <w:rsid w:val="001F0653"/>
    <w:rsid w:val="001F13EE"/>
    <w:rsid w:val="001F32F0"/>
    <w:rsid w:val="001F5EB8"/>
    <w:rsid w:val="00200B7F"/>
    <w:rsid w:val="002014D0"/>
    <w:rsid w:val="00205B56"/>
    <w:rsid w:val="002101F6"/>
    <w:rsid w:val="00211B6C"/>
    <w:rsid w:val="002176AA"/>
    <w:rsid w:val="00223B5F"/>
    <w:rsid w:val="00232EB6"/>
    <w:rsid w:val="002410C0"/>
    <w:rsid w:val="002538C4"/>
    <w:rsid w:val="00257843"/>
    <w:rsid w:val="0026153B"/>
    <w:rsid w:val="00285F6A"/>
    <w:rsid w:val="00290795"/>
    <w:rsid w:val="00297FDD"/>
    <w:rsid w:val="002A16F7"/>
    <w:rsid w:val="002A5C39"/>
    <w:rsid w:val="002A7BF8"/>
    <w:rsid w:val="002B0E19"/>
    <w:rsid w:val="002B1FDF"/>
    <w:rsid w:val="002B4BCA"/>
    <w:rsid w:val="002B6F6D"/>
    <w:rsid w:val="002C2059"/>
    <w:rsid w:val="002C4C77"/>
    <w:rsid w:val="002D4280"/>
    <w:rsid w:val="002E0865"/>
    <w:rsid w:val="002E1A24"/>
    <w:rsid w:val="002E215A"/>
    <w:rsid w:val="002E2BAB"/>
    <w:rsid w:val="002E6944"/>
    <w:rsid w:val="002E6BF7"/>
    <w:rsid w:val="002F0CE2"/>
    <w:rsid w:val="002F3E05"/>
    <w:rsid w:val="002F570B"/>
    <w:rsid w:val="002F6ED9"/>
    <w:rsid w:val="00304ADC"/>
    <w:rsid w:val="00307E5F"/>
    <w:rsid w:val="00321B1B"/>
    <w:rsid w:val="00324597"/>
    <w:rsid w:val="003339F6"/>
    <w:rsid w:val="00334797"/>
    <w:rsid w:val="003364E5"/>
    <w:rsid w:val="00341763"/>
    <w:rsid w:val="003461B9"/>
    <w:rsid w:val="00347930"/>
    <w:rsid w:val="00351721"/>
    <w:rsid w:val="00353E87"/>
    <w:rsid w:val="00355512"/>
    <w:rsid w:val="00362616"/>
    <w:rsid w:val="00362BA5"/>
    <w:rsid w:val="00364386"/>
    <w:rsid w:val="0036694A"/>
    <w:rsid w:val="00370447"/>
    <w:rsid w:val="0037237F"/>
    <w:rsid w:val="003726A9"/>
    <w:rsid w:val="00380A0E"/>
    <w:rsid w:val="00383011"/>
    <w:rsid w:val="0038317D"/>
    <w:rsid w:val="003858B8"/>
    <w:rsid w:val="003866D5"/>
    <w:rsid w:val="00390335"/>
    <w:rsid w:val="00393456"/>
    <w:rsid w:val="00395443"/>
    <w:rsid w:val="00395966"/>
    <w:rsid w:val="00397255"/>
    <w:rsid w:val="003A1FF1"/>
    <w:rsid w:val="003A7045"/>
    <w:rsid w:val="003B0AE1"/>
    <w:rsid w:val="003B0EBA"/>
    <w:rsid w:val="003B2515"/>
    <w:rsid w:val="003B3EA9"/>
    <w:rsid w:val="003C00B4"/>
    <w:rsid w:val="003C3948"/>
    <w:rsid w:val="003D3FA3"/>
    <w:rsid w:val="003D67F9"/>
    <w:rsid w:val="003D7688"/>
    <w:rsid w:val="003E2A2B"/>
    <w:rsid w:val="003E3A38"/>
    <w:rsid w:val="003F020F"/>
    <w:rsid w:val="003F1E82"/>
    <w:rsid w:val="003F2885"/>
    <w:rsid w:val="0040301F"/>
    <w:rsid w:val="00406F70"/>
    <w:rsid w:val="00407C9B"/>
    <w:rsid w:val="004113D5"/>
    <w:rsid w:val="00413B54"/>
    <w:rsid w:val="00420EFB"/>
    <w:rsid w:val="00424E02"/>
    <w:rsid w:val="00426FD3"/>
    <w:rsid w:val="00432D23"/>
    <w:rsid w:val="00441188"/>
    <w:rsid w:val="00444910"/>
    <w:rsid w:val="00463B58"/>
    <w:rsid w:val="00466506"/>
    <w:rsid w:val="00470598"/>
    <w:rsid w:val="004710FD"/>
    <w:rsid w:val="00477219"/>
    <w:rsid w:val="00477F89"/>
    <w:rsid w:val="004A0043"/>
    <w:rsid w:val="004A5C4C"/>
    <w:rsid w:val="004B0440"/>
    <w:rsid w:val="004B1D1E"/>
    <w:rsid w:val="004C0D6B"/>
    <w:rsid w:val="004C2FB3"/>
    <w:rsid w:val="004C4C7C"/>
    <w:rsid w:val="004D1262"/>
    <w:rsid w:val="004D5AD1"/>
    <w:rsid w:val="004E4983"/>
    <w:rsid w:val="004F5B60"/>
    <w:rsid w:val="004F655C"/>
    <w:rsid w:val="0050218C"/>
    <w:rsid w:val="005030D9"/>
    <w:rsid w:val="0050542B"/>
    <w:rsid w:val="0051158E"/>
    <w:rsid w:val="005122D1"/>
    <w:rsid w:val="00515407"/>
    <w:rsid w:val="005166AB"/>
    <w:rsid w:val="00517A01"/>
    <w:rsid w:val="005248C4"/>
    <w:rsid w:val="00525FA8"/>
    <w:rsid w:val="00526962"/>
    <w:rsid w:val="00527639"/>
    <w:rsid w:val="00531B11"/>
    <w:rsid w:val="00534ACE"/>
    <w:rsid w:val="00541E56"/>
    <w:rsid w:val="00543F81"/>
    <w:rsid w:val="00544968"/>
    <w:rsid w:val="005509D3"/>
    <w:rsid w:val="00554CE2"/>
    <w:rsid w:val="005557AB"/>
    <w:rsid w:val="00560579"/>
    <w:rsid w:val="0056183D"/>
    <w:rsid w:val="005626D8"/>
    <w:rsid w:val="00566F26"/>
    <w:rsid w:val="00574AB6"/>
    <w:rsid w:val="005768BF"/>
    <w:rsid w:val="00580F87"/>
    <w:rsid w:val="00591092"/>
    <w:rsid w:val="005912D1"/>
    <w:rsid w:val="005A0351"/>
    <w:rsid w:val="005A0F99"/>
    <w:rsid w:val="005A109C"/>
    <w:rsid w:val="005A4DD3"/>
    <w:rsid w:val="005A7F8B"/>
    <w:rsid w:val="005B3F32"/>
    <w:rsid w:val="005C0111"/>
    <w:rsid w:val="005C49DF"/>
    <w:rsid w:val="005D401F"/>
    <w:rsid w:val="005E3AEF"/>
    <w:rsid w:val="005E603A"/>
    <w:rsid w:val="005F019F"/>
    <w:rsid w:val="005F53E6"/>
    <w:rsid w:val="006107FB"/>
    <w:rsid w:val="0061460A"/>
    <w:rsid w:val="0062076E"/>
    <w:rsid w:val="00630284"/>
    <w:rsid w:val="00631FA5"/>
    <w:rsid w:val="00635500"/>
    <w:rsid w:val="00642D06"/>
    <w:rsid w:val="00642FAF"/>
    <w:rsid w:val="006459DF"/>
    <w:rsid w:val="006565CB"/>
    <w:rsid w:val="00666699"/>
    <w:rsid w:val="006730E5"/>
    <w:rsid w:val="00674B1A"/>
    <w:rsid w:val="00675062"/>
    <w:rsid w:val="0068167F"/>
    <w:rsid w:val="006816BB"/>
    <w:rsid w:val="0068220A"/>
    <w:rsid w:val="00682C85"/>
    <w:rsid w:val="00693F1A"/>
    <w:rsid w:val="006A3D44"/>
    <w:rsid w:val="006A4709"/>
    <w:rsid w:val="006A47EF"/>
    <w:rsid w:val="006A72DA"/>
    <w:rsid w:val="006B05A7"/>
    <w:rsid w:val="006C348F"/>
    <w:rsid w:val="006C3F53"/>
    <w:rsid w:val="006D15D5"/>
    <w:rsid w:val="006E7A9D"/>
    <w:rsid w:val="006F14E3"/>
    <w:rsid w:val="00706E52"/>
    <w:rsid w:val="00723812"/>
    <w:rsid w:val="00724057"/>
    <w:rsid w:val="00724C15"/>
    <w:rsid w:val="00725E70"/>
    <w:rsid w:val="00726A7D"/>
    <w:rsid w:val="007303C9"/>
    <w:rsid w:val="007317A5"/>
    <w:rsid w:val="00731ACA"/>
    <w:rsid w:val="00734C64"/>
    <w:rsid w:val="00736493"/>
    <w:rsid w:val="00740EF9"/>
    <w:rsid w:val="00744C5B"/>
    <w:rsid w:val="007454D6"/>
    <w:rsid w:val="00745D76"/>
    <w:rsid w:val="007511CC"/>
    <w:rsid w:val="00753BD6"/>
    <w:rsid w:val="00755A3C"/>
    <w:rsid w:val="00762058"/>
    <w:rsid w:val="00774FC4"/>
    <w:rsid w:val="0077530F"/>
    <w:rsid w:val="007815D7"/>
    <w:rsid w:val="00786C45"/>
    <w:rsid w:val="00790D8E"/>
    <w:rsid w:val="007923EF"/>
    <w:rsid w:val="0079426A"/>
    <w:rsid w:val="007B0BE0"/>
    <w:rsid w:val="007B374A"/>
    <w:rsid w:val="007B65B0"/>
    <w:rsid w:val="007C04F8"/>
    <w:rsid w:val="007C5585"/>
    <w:rsid w:val="007C583A"/>
    <w:rsid w:val="007C730D"/>
    <w:rsid w:val="007C7A86"/>
    <w:rsid w:val="007E5E16"/>
    <w:rsid w:val="007F1731"/>
    <w:rsid w:val="007F1769"/>
    <w:rsid w:val="00804621"/>
    <w:rsid w:val="008170DD"/>
    <w:rsid w:val="0083334A"/>
    <w:rsid w:val="008338E8"/>
    <w:rsid w:val="00835B5E"/>
    <w:rsid w:val="00840DDC"/>
    <w:rsid w:val="0084261B"/>
    <w:rsid w:val="00857F23"/>
    <w:rsid w:val="00861EA5"/>
    <w:rsid w:val="008634F8"/>
    <w:rsid w:val="00877E84"/>
    <w:rsid w:val="00880FF8"/>
    <w:rsid w:val="00883E00"/>
    <w:rsid w:val="00886C70"/>
    <w:rsid w:val="00893DB6"/>
    <w:rsid w:val="008A0430"/>
    <w:rsid w:val="008A1CC0"/>
    <w:rsid w:val="008A3A2B"/>
    <w:rsid w:val="008A41B7"/>
    <w:rsid w:val="008B32EF"/>
    <w:rsid w:val="008C50ED"/>
    <w:rsid w:val="008C6246"/>
    <w:rsid w:val="008D0C90"/>
    <w:rsid w:val="008D19B8"/>
    <w:rsid w:val="008D2475"/>
    <w:rsid w:val="008D52D6"/>
    <w:rsid w:val="008D7780"/>
    <w:rsid w:val="008E1C8E"/>
    <w:rsid w:val="008F2BE4"/>
    <w:rsid w:val="00904CBC"/>
    <w:rsid w:val="00911B6A"/>
    <w:rsid w:val="009150CB"/>
    <w:rsid w:val="00922F19"/>
    <w:rsid w:val="00923308"/>
    <w:rsid w:val="009254AE"/>
    <w:rsid w:val="00926544"/>
    <w:rsid w:val="0093554B"/>
    <w:rsid w:val="0094318E"/>
    <w:rsid w:val="00945AA1"/>
    <w:rsid w:val="00951415"/>
    <w:rsid w:val="0095564D"/>
    <w:rsid w:val="009602E9"/>
    <w:rsid w:val="009650C5"/>
    <w:rsid w:val="00965105"/>
    <w:rsid w:val="009652A8"/>
    <w:rsid w:val="00970206"/>
    <w:rsid w:val="00971A88"/>
    <w:rsid w:val="00973780"/>
    <w:rsid w:val="00974C56"/>
    <w:rsid w:val="00982866"/>
    <w:rsid w:val="009836C8"/>
    <w:rsid w:val="009868E9"/>
    <w:rsid w:val="0099487E"/>
    <w:rsid w:val="00994952"/>
    <w:rsid w:val="009A0B7F"/>
    <w:rsid w:val="009C04EF"/>
    <w:rsid w:val="009C3DE7"/>
    <w:rsid w:val="009C6A00"/>
    <w:rsid w:val="009D4C8C"/>
    <w:rsid w:val="009D71EF"/>
    <w:rsid w:val="009D7CEC"/>
    <w:rsid w:val="009E0ACC"/>
    <w:rsid w:val="009E3D84"/>
    <w:rsid w:val="009E528A"/>
    <w:rsid w:val="009E591A"/>
    <w:rsid w:val="009F0DAD"/>
    <w:rsid w:val="009F727D"/>
    <w:rsid w:val="009F7C58"/>
    <w:rsid w:val="00A034FC"/>
    <w:rsid w:val="00A0405B"/>
    <w:rsid w:val="00A0521D"/>
    <w:rsid w:val="00A10E57"/>
    <w:rsid w:val="00A16679"/>
    <w:rsid w:val="00A203D1"/>
    <w:rsid w:val="00A26409"/>
    <w:rsid w:val="00A32574"/>
    <w:rsid w:val="00A33EE4"/>
    <w:rsid w:val="00A45B44"/>
    <w:rsid w:val="00A53099"/>
    <w:rsid w:val="00A55246"/>
    <w:rsid w:val="00A56D7D"/>
    <w:rsid w:val="00A614B4"/>
    <w:rsid w:val="00A735FA"/>
    <w:rsid w:val="00A930BA"/>
    <w:rsid w:val="00A94393"/>
    <w:rsid w:val="00AC2F10"/>
    <w:rsid w:val="00AC3B54"/>
    <w:rsid w:val="00AC5557"/>
    <w:rsid w:val="00AD7458"/>
    <w:rsid w:val="00AE1759"/>
    <w:rsid w:val="00AE2EEE"/>
    <w:rsid w:val="00AE6BAD"/>
    <w:rsid w:val="00AF08E9"/>
    <w:rsid w:val="00AF1A47"/>
    <w:rsid w:val="00AF268D"/>
    <w:rsid w:val="00AF28A1"/>
    <w:rsid w:val="00AF4E6A"/>
    <w:rsid w:val="00B018D2"/>
    <w:rsid w:val="00B1012C"/>
    <w:rsid w:val="00B1625A"/>
    <w:rsid w:val="00B2147F"/>
    <w:rsid w:val="00B2334D"/>
    <w:rsid w:val="00B27A4C"/>
    <w:rsid w:val="00B339B7"/>
    <w:rsid w:val="00B342C2"/>
    <w:rsid w:val="00B461FA"/>
    <w:rsid w:val="00B467E4"/>
    <w:rsid w:val="00B47BAA"/>
    <w:rsid w:val="00B54B86"/>
    <w:rsid w:val="00B552E4"/>
    <w:rsid w:val="00B557FF"/>
    <w:rsid w:val="00B6148A"/>
    <w:rsid w:val="00B6695C"/>
    <w:rsid w:val="00B756D2"/>
    <w:rsid w:val="00B80FFC"/>
    <w:rsid w:val="00B819D6"/>
    <w:rsid w:val="00B82E0A"/>
    <w:rsid w:val="00B84253"/>
    <w:rsid w:val="00B910A5"/>
    <w:rsid w:val="00B95981"/>
    <w:rsid w:val="00B97E0E"/>
    <w:rsid w:val="00BA03C0"/>
    <w:rsid w:val="00BA1762"/>
    <w:rsid w:val="00BA768D"/>
    <w:rsid w:val="00BA785E"/>
    <w:rsid w:val="00BB2846"/>
    <w:rsid w:val="00BB69C8"/>
    <w:rsid w:val="00BC34AC"/>
    <w:rsid w:val="00BC5B12"/>
    <w:rsid w:val="00BE10E4"/>
    <w:rsid w:val="00BE7550"/>
    <w:rsid w:val="00BF1043"/>
    <w:rsid w:val="00BF1A63"/>
    <w:rsid w:val="00BF4159"/>
    <w:rsid w:val="00BF4397"/>
    <w:rsid w:val="00BF7293"/>
    <w:rsid w:val="00C00264"/>
    <w:rsid w:val="00C04060"/>
    <w:rsid w:val="00C076A7"/>
    <w:rsid w:val="00C24B0F"/>
    <w:rsid w:val="00C2697A"/>
    <w:rsid w:val="00C302F3"/>
    <w:rsid w:val="00C3631A"/>
    <w:rsid w:val="00C373FD"/>
    <w:rsid w:val="00C45228"/>
    <w:rsid w:val="00C56421"/>
    <w:rsid w:val="00C63161"/>
    <w:rsid w:val="00C63C02"/>
    <w:rsid w:val="00C645B5"/>
    <w:rsid w:val="00C64767"/>
    <w:rsid w:val="00C77889"/>
    <w:rsid w:val="00C917E1"/>
    <w:rsid w:val="00CA59EF"/>
    <w:rsid w:val="00CA6C60"/>
    <w:rsid w:val="00CA7356"/>
    <w:rsid w:val="00CB203D"/>
    <w:rsid w:val="00CC358D"/>
    <w:rsid w:val="00CC41C5"/>
    <w:rsid w:val="00CE59E3"/>
    <w:rsid w:val="00CF3FB1"/>
    <w:rsid w:val="00D034D6"/>
    <w:rsid w:val="00D123A4"/>
    <w:rsid w:val="00D15030"/>
    <w:rsid w:val="00D2182E"/>
    <w:rsid w:val="00D2649D"/>
    <w:rsid w:val="00D26CB5"/>
    <w:rsid w:val="00D275BD"/>
    <w:rsid w:val="00D36135"/>
    <w:rsid w:val="00D521CC"/>
    <w:rsid w:val="00D527E5"/>
    <w:rsid w:val="00D533E2"/>
    <w:rsid w:val="00D579F8"/>
    <w:rsid w:val="00D62726"/>
    <w:rsid w:val="00D67A29"/>
    <w:rsid w:val="00D7382B"/>
    <w:rsid w:val="00D77AB2"/>
    <w:rsid w:val="00D77E6E"/>
    <w:rsid w:val="00D83FBC"/>
    <w:rsid w:val="00D94989"/>
    <w:rsid w:val="00DA24A9"/>
    <w:rsid w:val="00DA7F57"/>
    <w:rsid w:val="00DB11BF"/>
    <w:rsid w:val="00DB2313"/>
    <w:rsid w:val="00DC120A"/>
    <w:rsid w:val="00DC3173"/>
    <w:rsid w:val="00DC5A46"/>
    <w:rsid w:val="00DC7FF8"/>
    <w:rsid w:val="00DD085B"/>
    <w:rsid w:val="00DD1331"/>
    <w:rsid w:val="00DD5CA3"/>
    <w:rsid w:val="00DD6F58"/>
    <w:rsid w:val="00DE1427"/>
    <w:rsid w:val="00DF2658"/>
    <w:rsid w:val="00DF3B64"/>
    <w:rsid w:val="00DF6999"/>
    <w:rsid w:val="00DF7DD1"/>
    <w:rsid w:val="00E05DD1"/>
    <w:rsid w:val="00E11864"/>
    <w:rsid w:val="00E15A11"/>
    <w:rsid w:val="00E30B79"/>
    <w:rsid w:val="00E34498"/>
    <w:rsid w:val="00E425BF"/>
    <w:rsid w:val="00E42758"/>
    <w:rsid w:val="00E4535D"/>
    <w:rsid w:val="00E564A7"/>
    <w:rsid w:val="00E80C8A"/>
    <w:rsid w:val="00E81525"/>
    <w:rsid w:val="00E82590"/>
    <w:rsid w:val="00E84C9D"/>
    <w:rsid w:val="00E9304D"/>
    <w:rsid w:val="00E956C2"/>
    <w:rsid w:val="00E96D99"/>
    <w:rsid w:val="00EA321A"/>
    <w:rsid w:val="00EA5660"/>
    <w:rsid w:val="00EB76FE"/>
    <w:rsid w:val="00EC06F8"/>
    <w:rsid w:val="00EC3415"/>
    <w:rsid w:val="00EC512C"/>
    <w:rsid w:val="00EE0271"/>
    <w:rsid w:val="00EE5F4C"/>
    <w:rsid w:val="00EE6D17"/>
    <w:rsid w:val="00F02F04"/>
    <w:rsid w:val="00F04CB8"/>
    <w:rsid w:val="00F0519F"/>
    <w:rsid w:val="00F10186"/>
    <w:rsid w:val="00F13073"/>
    <w:rsid w:val="00F13159"/>
    <w:rsid w:val="00F23044"/>
    <w:rsid w:val="00F3754A"/>
    <w:rsid w:val="00F40A4D"/>
    <w:rsid w:val="00F47DD7"/>
    <w:rsid w:val="00F5315A"/>
    <w:rsid w:val="00F553AA"/>
    <w:rsid w:val="00F60922"/>
    <w:rsid w:val="00F65D40"/>
    <w:rsid w:val="00F7369D"/>
    <w:rsid w:val="00F76124"/>
    <w:rsid w:val="00F83551"/>
    <w:rsid w:val="00F93949"/>
    <w:rsid w:val="00F94627"/>
    <w:rsid w:val="00F97CB1"/>
    <w:rsid w:val="00FA2015"/>
    <w:rsid w:val="00FA4D00"/>
    <w:rsid w:val="00FA559A"/>
    <w:rsid w:val="00FA56F7"/>
    <w:rsid w:val="00FA5F36"/>
    <w:rsid w:val="00FB0803"/>
    <w:rsid w:val="00FB3EC5"/>
    <w:rsid w:val="00FC028E"/>
    <w:rsid w:val="00FE04DE"/>
    <w:rsid w:val="00FE30DC"/>
    <w:rsid w:val="00FE34F6"/>
    <w:rsid w:val="00FE58F3"/>
    <w:rsid w:val="00FF34A5"/>
    <w:rsid w:val="00FF36C3"/>
    <w:rsid w:val="03F4FF43"/>
    <w:rsid w:val="479D6E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4E218"/>
  <w15:docId w15:val="{18C2010D-2F1F-4943-B835-066638250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4E5"/>
    <w:pPr>
      <w:spacing w:after="0" w:line="240" w:lineRule="auto"/>
    </w:pPr>
    <w:rPr>
      <w:rFonts w:ascii="Tahoma" w:hAnsi="Tahoma"/>
      <w:color w:val="0A1C16"/>
      <w:sz w:val="20"/>
    </w:rPr>
  </w:style>
  <w:style w:type="paragraph" w:styleId="Heading1">
    <w:name w:val="heading 1"/>
    <w:basedOn w:val="Normal"/>
    <w:next w:val="Normal"/>
    <w:link w:val="Heading1Char"/>
    <w:uiPriority w:val="9"/>
    <w:semiHidden/>
    <w:qFormat/>
    <w:rsid w:val="00420EFB"/>
    <w:pPr>
      <w:keepNext/>
      <w:keepLines/>
      <w:outlineLvl w:val="0"/>
    </w:pPr>
    <w:rPr>
      <w:rFonts w:eastAsiaTheme="majorEastAsia" w:cstheme="majorBidi"/>
      <w:color w:val="185C46"/>
      <w:sz w:val="28"/>
      <w:szCs w:val="32"/>
    </w:rPr>
  </w:style>
  <w:style w:type="paragraph" w:styleId="Heading2">
    <w:name w:val="heading 2"/>
    <w:basedOn w:val="Normal"/>
    <w:next w:val="Normal"/>
    <w:link w:val="Heading2Char"/>
    <w:uiPriority w:val="9"/>
    <w:semiHidden/>
    <w:unhideWhenUsed/>
    <w:qFormat/>
    <w:rsid w:val="002A7BF8"/>
    <w:pPr>
      <w:keepNext/>
      <w:keepLines/>
      <w:outlineLvl w:val="1"/>
    </w:pPr>
    <w:rPr>
      <w:rFonts w:eastAsiaTheme="majorEastAsia" w:cstheme="majorBidi"/>
      <w:color w:val="113B2D"/>
      <w:sz w:val="28"/>
      <w:szCs w:val="26"/>
    </w:rPr>
  </w:style>
  <w:style w:type="paragraph" w:styleId="Heading3">
    <w:name w:val="heading 3"/>
    <w:basedOn w:val="Normal"/>
    <w:next w:val="Normal"/>
    <w:link w:val="Heading3Char"/>
    <w:uiPriority w:val="9"/>
    <w:semiHidden/>
    <w:unhideWhenUsed/>
    <w:qFormat/>
    <w:rsid w:val="00974C56"/>
    <w:pPr>
      <w:keepNext/>
      <w:keepLines/>
      <w:outlineLvl w:val="2"/>
    </w:pPr>
    <w:rPr>
      <w:rFonts w:eastAsiaTheme="majorEastAsia" w:cstheme="majorBidi"/>
      <w:color w:val="185C46"/>
      <w:sz w:val="24"/>
      <w:szCs w:val="24"/>
    </w:rPr>
  </w:style>
  <w:style w:type="paragraph" w:styleId="Heading4">
    <w:name w:val="heading 4"/>
    <w:basedOn w:val="Normal"/>
    <w:next w:val="Normal"/>
    <w:link w:val="Heading4Char"/>
    <w:uiPriority w:val="9"/>
    <w:semiHidden/>
    <w:unhideWhenUsed/>
    <w:qFormat/>
    <w:rsid w:val="00163FA1"/>
    <w:pPr>
      <w:keepNext/>
      <w:keepLines/>
      <w:outlineLvl w:val="3"/>
    </w:pPr>
    <w:rPr>
      <w:rFonts w:eastAsiaTheme="majorEastAsia" w:cstheme="majorBidi"/>
      <w:b/>
      <w:color w:val="217A5E"/>
      <w:sz w:val="24"/>
    </w:rPr>
  </w:style>
  <w:style w:type="paragraph" w:styleId="Heading5">
    <w:name w:val="heading 5"/>
    <w:basedOn w:val="Normal"/>
    <w:next w:val="Normal"/>
    <w:link w:val="Heading5Char"/>
    <w:uiPriority w:val="9"/>
    <w:semiHidden/>
    <w:unhideWhenUsed/>
    <w:qFormat/>
    <w:rsid w:val="008C50ED"/>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C50ED"/>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C50E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50E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8C50E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EFB"/>
    <w:rPr>
      <w:rFonts w:ascii="Tahoma" w:eastAsiaTheme="majorEastAsia" w:hAnsi="Tahoma" w:cstheme="majorBidi"/>
      <w:color w:val="185C46"/>
      <w:sz w:val="28"/>
      <w:szCs w:val="32"/>
    </w:rPr>
  </w:style>
  <w:style w:type="character" w:customStyle="1" w:styleId="Heading2Char">
    <w:name w:val="Heading 2 Char"/>
    <w:basedOn w:val="DefaultParagraphFont"/>
    <w:link w:val="Heading2"/>
    <w:uiPriority w:val="9"/>
    <w:rsid w:val="002A7BF8"/>
    <w:rPr>
      <w:rFonts w:ascii="Tahoma" w:eastAsiaTheme="majorEastAsia" w:hAnsi="Tahoma" w:cstheme="majorBidi"/>
      <w:color w:val="113B2D"/>
      <w:sz w:val="28"/>
      <w:szCs w:val="26"/>
    </w:rPr>
  </w:style>
  <w:style w:type="paragraph" w:customStyle="1" w:styleId="lead">
    <w:name w:val="lead"/>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li">
    <w:name w:val="li"/>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bold">
    <w:name w:val="bold"/>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974C56"/>
    <w:rPr>
      <w:rFonts w:ascii="Tahoma" w:eastAsiaTheme="majorEastAsia" w:hAnsi="Tahoma" w:cstheme="majorBidi"/>
      <w:color w:val="185C46"/>
      <w:sz w:val="24"/>
      <w:szCs w:val="24"/>
    </w:rPr>
  </w:style>
  <w:style w:type="character" w:customStyle="1" w:styleId="Heading4Char">
    <w:name w:val="Heading 4 Char"/>
    <w:basedOn w:val="DefaultParagraphFont"/>
    <w:link w:val="Heading4"/>
    <w:uiPriority w:val="9"/>
    <w:rsid w:val="00163FA1"/>
    <w:rPr>
      <w:rFonts w:ascii="Tahoma" w:eastAsiaTheme="majorEastAsia" w:hAnsi="Tahoma" w:cstheme="majorBidi"/>
      <w:b/>
      <w:color w:val="217A5E"/>
      <w:sz w:val="24"/>
    </w:rPr>
  </w:style>
  <w:style w:type="paragraph" w:styleId="Title">
    <w:name w:val="Title"/>
    <w:basedOn w:val="Normal"/>
    <w:next w:val="Normal"/>
    <w:link w:val="TitleChar"/>
    <w:uiPriority w:val="10"/>
    <w:qFormat/>
    <w:rsid w:val="009D71EF"/>
    <w:pPr>
      <w:shd w:val="clear" w:color="auto" w:fill="30B88E"/>
      <w:contextualSpacing/>
      <w:jc w:val="center"/>
    </w:pPr>
    <w:rPr>
      <w:rFonts w:eastAsiaTheme="majorEastAsia" w:cstheme="majorBidi"/>
      <w:color w:val="FFFFFF" w:themeColor="background1"/>
      <w:spacing w:val="-10"/>
      <w:kern w:val="28"/>
      <w:sz w:val="36"/>
      <w:szCs w:val="56"/>
    </w:rPr>
  </w:style>
  <w:style w:type="character" w:customStyle="1" w:styleId="TitleChar">
    <w:name w:val="Title Char"/>
    <w:basedOn w:val="DefaultParagraphFont"/>
    <w:link w:val="Title"/>
    <w:uiPriority w:val="10"/>
    <w:rsid w:val="009D71EF"/>
    <w:rPr>
      <w:rFonts w:ascii="Tahoma" w:eastAsiaTheme="majorEastAsia" w:hAnsi="Tahoma" w:cstheme="majorBidi"/>
      <w:color w:val="FFFFFF" w:themeColor="background1"/>
      <w:spacing w:val="-10"/>
      <w:kern w:val="28"/>
      <w:sz w:val="36"/>
      <w:szCs w:val="56"/>
      <w:shd w:val="clear" w:color="auto" w:fill="30B88E"/>
    </w:rPr>
  </w:style>
  <w:style w:type="paragraph" w:styleId="BalloonText">
    <w:name w:val="Balloon Text"/>
    <w:basedOn w:val="Normal"/>
    <w:link w:val="BalloonTextChar"/>
    <w:uiPriority w:val="99"/>
    <w:semiHidden/>
    <w:unhideWhenUsed/>
    <w:rsid w:val="003245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597"/>
    <w:rPr>
      <w:rFonts w:ascii="Segoe UI" w:hAnsi="Segoe UI" w:cs="Segoe UI"/>
      <w:color w:val="0A1C16"/>
      <w:sz w:val="18"/>
      <w:szCs w:val="18"/>
    </w:rPr>
  </w:style>
  <w:style w:type="table" w:styleId="TableGrid">
    <w:name w:val="Table Grid"/>
    <w:basedOn w:val="TableNormal"/>
    <w:uiPriority w:val="39"/>
    <w:rsid w:val="006A3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7B65B0"/>
    <w:pPr>
      <w:pBdr>
        <w:top w:val="single" w:sz="4" w:space="10" w:color="30B88E"/>
        <w:bottom w:val="single" w:sz="4" w:space="10" w:color="30B88E"/>
      </w:pBdr>
      <w:shd w:val="clear" w:color="auto" w:fill="92D2BD"/>
      <w:spacing w:before="200" w:after="200"/>
      <w:ind w:left="862" w:right="862"/>
    </w:pPr>
    <w:rPr>
      <w:iCs/>
      <w:color w:val="113B2D"/>
    </w:rPr>
  </w:style>
  <w:style w:type="character" w:customStyle="1" w:styleId="IntenseQuoteChar">
    <w:name w:val="Intense Quote Char"/>
    <w:basedOn w:val="DefaultParagraphFont"/>
    <w:link w:val="IntenseQuote"/>
    <w:uiPriority w:val="30"/>
    <w:rsid w:val="007B65B0"/>
    <w:rPr>
      <w:rFonts w:ascii="Tahoma" w:hAnsi="Tahoma"/>
      <w:iCs/>
      <w:color w:val="113B2D"/>
      <w:sz w:val="20"/>
      <w:shd w:val="clear" w:color="auto" w:fill="92D2BD"/>
    </w:rPr>
  </w:style>
  <w:style w:type="paragraph" w:styleId="ListParagraph">
    <w:name w:val="List Paragraph"/>
    <w:basedOn w:val="Normal"/>
    <w:uiPriority w:val="34"/>
    <w:qFormat/>
    <w:rsid w:val="00067D8B"/>
    <w:pPr>
      <w:ind w:left="720"/>
      <w:contextualSpacing/>
    </w:pPr>
  </w:style>
  <w:style w:type="paragraph" w:styleId="Header">
    <w:name w:val="header"/>
    <w:basedOn w:val="Normal"/>
    <w:link w:val="HeaderChar"/>
    <w:uiPriority w:val="99"/>
    <w:unhideWhenUsed/>
    <w:rsid w:val="007B0BE0"/>
    <w:pPr>
      <w:tabs>
        <w:tab w:val="center" w:pos="4513"/>
        <w:tab w:val="right" w:pos="9026"/>
      </w:tabs>
    </w:pPr>
  </w:style>
  <w:style w:type="character" w:customStyle="1" w:styleId="HeaderChar">
    <w:name w:val="Header Char"/>
    <w:basedOn w:val="DefaultParagraphFont"/>
    <w:link w:val="Header"/>
    <w:uiPriority w:val="99"/>
    <w:rsid w:val="007B0BE0"/>
    <w:rPr>
      <w:rFonts w:ascii="Tahoma" w:hAnsi="Tahoma"/>
      <w:color w:val="0A1C16"/>
      <w:sz w:val="20"/>
    </w:rPr>
  </w:style>
  <w:style w:type="paragraph" w:styleId="Footer">
    <w:name w:val="footer"/>
    <w:basedOn w:val="Normal"/>
    <w:link w:val="FooterChar"/>
    <w:uiPriority w:val="99"/>
    <w:unhideWhenUsed/>
    <w:rsid w:val="007B0BE0"/>
    <w:pPr>
      <w:tabs>
        <w:tab w:val="center" w:pos="4513"/>
        <w:tab w:val="right" w:pos="9026"/>
      </w:tabs>
    </w:pPr>
  </w:style>
  <w:style w:type="character" w:customStyle="1" w:styleId="FooterChar">
    <w:name w:val="Footer Char"/>
    <w:basedOn w:val="DefaultParagraphFont"/>
    <w:link w:val="Footer"/>
    <w:uiPriority w:val="99"/>
    <w:rsid w:val="007B0BE0"/>
    <w:rPr>
      <w:rFonts w:ascii="Tahoma" w:hAnsi="Tahoma"/>
      <w:color w:val="0A1C16"/>
      <w:sz w:val="20"/>
    </w:rPr>
  </w:style>
  <w:style w:type="character" w:styleId="Hyperlink">
    <w:name w:val="Hyperlink"/>
    <w:basedOn w:val="DefaultParagraphFont"/>
    <w:uiPriority w:val="99"/>
    <w:unhideWhenUsed/>
    <w:rsid w:val="000F2149"/>
    <w:rPr>
      <w:color w:val="0563C1" w:themeColor="hyperlink"/>
      <w:u w:val="single"/>
    </w:rPr>
  </w:style>
  <w:style w:type="character" w:customStyle="1" w:styleId="UnresolvedMention1">
    <w:name w:val="Unresolved Mention1"/>
    <w:basedOn w:val="DefaultParagraphFont"/>
    <w:uiPriority w:val="99"/>
    <w:semiHidden/>
    <w:unhideWhenUsed/>
    <w:rsid w:val="000F2149"/>
    <w:rPr>
      <w:color w:val="605E5C"/>
      <w:shd w:val="clear" w:color="auto" w:fill="E1DFDD"/>
    </w:rPr>
  </w:style>
  <w:style w:type="character" w:styleId="CommentReference">
    <w:name w:val="annotation reference"/>
    <w:basedOn w:val="DefaultParagraphFont"/>
    <w:uiPriority w:val="99"/>
    <w:semiHidden/>
    <w:unhideWhenUsed/>
    <w:rsid w:val="00BF1A63"/>
    <w:rPr>
      <w:sz w:val="16"/>
      <w:szCs w:val="16"/>
    </w:rPr>
  </w:style>
  <w:style w:type="paragraph" w:styleId="CommentText">
    <w:name w:val="annotation text"/>
    <w:basedOn w:val="Normal"/>
    <w:link w:val="CommentTextChar"/>
    <w:uiPriority w:val="99"/>
    <w:semiHidden/>
    <w:unhideWhenUsed/>
    <w:rsid w:val="00BF1A63"/>
    <w:rPr>
      <w:szCs w:val="20"/>
    </w:rPr>
  </w:style>
  <w:style w:type="character" w:customStyle="1" w:styleId="CommentTextChar">
    <w:name w:val="Comment Text Char"/>
    <w:basedOn w:val="DefaultParagraphFont"/>
    <w:link w:val="CommentText"/>
    <w:uiPriority w:val="99"/>
    <w:semiHidden/>
    <w:rsid w:val="00BF1A63"/>
    <w:rPr>
      <w:rFonts w:ascii="Tahoma" w:hAnsi="Tahoma"/>
      <w:color w:val="0A1C16"/>
      <w:sz w:val="20"/>
      <w:szCs w:val="20"/>
    </w:rPr>
  </w:style>
  <w:style w:type="paragraph" w:styleId="CommentSubject">
    <w:name w:val="annotation subject"/>
    <w:basedOn w:val="CommentText"/>
    <w:next w:val="CommentText"/>
    <w:link w:val="CommentSubjectChar"/>
    <w:uiPriority w:val="99"/>
    <w:semiHidden/>
    <w:unhideWhenUsed/>
    <w:rsid w:val="00BF1A63"/>
    <w:rPr>
      <w:b/>
      <w:bCs/>
    </w:rPr>
  </w:style>
  <w:style w:type="character" w:customStyle="1" w:styleId="CommentSubjectChar">
    <w:name w:val="Comment Subject Char"/>
    <w:basedOn w:val="CommentTextChar"/>
    <w:link w:val="CommentSubject"/>
    <w:uiPriority w:val="99"/>
    <w:semiHidden/>
    <w:rsid w:val="00BF1A63"/>
    <w:rPr>
      <w:rFonts w:ascii="Tahoma" w:hAnsi="Tahoma"/>
      <w:b/>
      <w:bCs/>
      <w:color w:val="0A1C16"/>
      <w:sz w:val="20"/>
      <w:szCs w:val="20"/>
    </w:rPr>
  </w:style>
  <w:style w:type="character" w:customStyle="1" w:styleId="normaltextrun">
    <w:name w:val="normaltextrun"/>
    <w:basedOn w:val="DefaultParagraphFont"/>
    <w:rsid w:val="00682C85"/>
  </w:style>
  <w:style w:type="character" w:customStyle="1" w:styleId="Heading5Char">
    <w:name w:val="Heading 5 Char"/>
    <w:basedOn w:val="DefaultParagraphFont"/>
    <w:link w:val="Heading5"/>
    <w:uiPriority w:val="9"/>
    <w:semiHidden/>
    <w:rsid w:val="008C50ED"/>
    <w:rPr>
      <w:rFonts w:asciiTheme="majorHAnsi" w:eastAsiaTheme="majorEastAsia" w:hAnsiTheme="majorHAnsi" w:cstheme="majorBidi"/>
      <w:color w:val="1F3763" w:themeColor="accent1" w:themeShade="7F"/>
      <w:sz w:val="20"/>
    </w:rPr>
  </w:style>
  <w:style w:type="character" w:customStyle="1" w:styleId="Heading6Char">
    <w:name w:val="Heading 6 Char"/>
    <w:basedOn w:val="DefaultParagraphFont"/>
    <w:link w:val="Heading6"/>
    <w:uiPriority w:val="9"/>
    <w:semiHidden/>
    <w:rsid w:val="008C50ED"/>
    <w:rPr>
      <w:rFonts w:asciiTheme="majorHAnsi" w:eastAsiaTheme="majorEastAsia" w:hAnsiTheme="majorHAnsi" w:cstheme="majorBidi"/>
      <w:i/>
      <w:iCs/>
      <w:color w:val="1F3763" w:themeColor="accent1" w:themeShade="7F"/>
      <w:sz w:val="20"/>
    </w:rPr>
  </w:style>
  <w:style w:type="character" w:customStyle="1" w:styleId="Heading7Char">
    <w:name w:val="Heading 7 Char"/>
    <w:basedOn w:val="DefaultParagraphFont"/>
    <w:link w:val="Heading7"/>
    <w:uiPriority w:val="9"/>
    <w:semiHidden/>
    <w:rsid w:val="008C50E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C50E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50ED"/>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762058"/>
    <w:pPr>
      <w:spacing w:after="0" w:line="240" w:lineRule="auto"/>
    </w:pPr>
    <w:rPr>
      <w:rFonts w:ascii="Tahoma" w:hAnsi="Tahoma"/>
      <w:color w:val="0A1C16"/>
      <w:sz w:val="20"/>
    </w:rPr>
  </w:style>
  <w:style w:type="character" w:customStyle="1" w:styleId="UnresolvedMention2">
    <w:name w:val="Unresolved Mention2"/>
    <w:basedOn w:val="DefaultParagraphFont"/>
    <w:uiPriority w:val="99"/>
    <w:semiHidden/>
    <w:unhideWhenUsed/>
    <w:rsid w:val="00D94989"/>
    <w:rPr>
      <w:color w:val="605E5C"/>
      <w:shd w:val="clear" w:color="auto" w:fill="E1DFDD"/>
    </w:rPr>
  </w:style>
  <w:style w:type="character" w:styleId="FollowedHyperlink">
    <w:name w:val="FollowedHyperlink"/>
    <w:basedOn w:val="DefaultParagraphFont"/>
    <w:uiPriority w:val="99"/>
    <w:semiHidden/>
    <w:unhideWhenUsed/>
    <w:rsid w:val="008D19B8"/>
    <w:rPr>
      <w:color w:val="954F72" w:themeColor="followedHyperlink"/>
      <w:u w:val="single"/>
    </w:rPr>
  </w:style>
  <w:style w:type="character" w:styleId="Strong">
    <w:name w:val="Strong"/>
    <w:basedOn w:val="DefaultParagraphFont"/>
    <w:uiPriority w:val="22"/>
    <w:qFormat/>
    <w:rsid w:val="009E0A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0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ealth.nsw.gov.au/pandemic/Pages/default.aspx" TargetMode="External"/><Relationship Id="rId18" Type="http://schemas.openxmlformats.org/officeDocument/2006/relationships/hyperlink" Target="https://www2.health.vic.gov.au/emergencies/emergency-type/infectious-diseases/pandemic-influenza" TargetMode="External"/><Relationship Id="rId26" Type="http://schemas.openxmlformats.org/officeDocument/2006/relationships/hyperlink" Target="https://www.moores.com.au/?utm_campaign=policybank&amp;utm_medium=doc&amp;utm_source=website&amp;utm_content=template"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http://www.moores.com.au" TargetMode="External"/><Relationship Id="rId7" Type="http://schemas.openxmlformats.org/officeDocument/2006/relationships/webSettings" Target="webSettings.xml"/><Relationship Id="rId12" Type="http://schemas.openxmlformats.org/officeDocument/2006/relationships/hyperlink" Target="https://www.health.act.gov.au/about-our-health-system/population-health/winter-wellbeing-and-flu" TargetMode="External"/><Relationship Id="rId17" Type="http://schemas.openxmlformats.org/officeDocument/2006/relationships/hyperlink" Target="http://flu.tas.gov.au/about_influenza/tasmanian_health_action_plan_for_pandemic_influenza" TargetMode="External"/><Relationship Id="rId25" Type="http://schemas.openxmlformats.org/officeDocument/2006/relationships/hyperlink" Target="https://www.communitydirectors.com.au?utm_campaign=policybank&amp;utm_medium=doc&amp;utm_source=website&amp;utm_content=template" TargetMode="External"/><Relationship Id="rId33" Type="http://schemas.openxmlformats.org/officeDocument/2006/relationships/hyperlink" Target="mailto:NFPassist@moores.com.a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ahealth.sa.gov.au/wps/wcm/connect/public%20content/sa%20health%20internet/protecting%20public%20health/emergency%20management/pandemic%20influenza%20arrangement" TargetMode="External"/><Relationship Id="rId20" Type="http://schemas.openxmlformats.org/officeDocument/2006/relationships/hyperlink" Target="https://www.tisn.gov.au/documents/template+for+pandemic+plan.pdf" TargetMode="External"/><Relationship Id="rId29" Type="http://schemas.openxmlformats.org/officeDocument/2006/relationships/hyperlink" Target="mailto:service@ourcommunity.com.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alth.gov.au/internet/main/publishing.nsf/Content/ohp-ahmppi.htm" TargetMode="External"/><Relationship Id="rId24" Type="http://schemas.openxmlformats.org/officeDocument/2006/relationships/footer" Target="footer2.xml"/><Relationship Id="rId32" Type="http://schemas.openxmlformats.org/officeDocument/2006/relationships/hyperlink" Target="https://www.moores.com.au/?utm_campaign=policybank&amp;utm_medium=doc&amp;utm_source=website&amp;utm_content=template" TargetMode="External"/><Relationship Id="rId37" Type="http://schemas.openxmlformats.org/officeDocument/2006/relationships/footer" Target="footer4.xml"/><Relationship Id="rId5" Type="http://schemas.openxmlformats.org/officeDocument/2006/relationships/styles" Target="styles.xml"/><Relationship Id="rId15" Type="http://schemas.openxmlformats.org/officeDocument/2006/relationships/hyperlink" Target="https://www.health.qld.gov.au/clinical-practice/guidelines-procedures/diseases-infection/diseases/influenza/pandemic" TargetMode="External"/><Relationship Id="rId23" Type="http://schemas.openxmlformats.org/officeDocument/2006/relationships/hyperlink" Target="https://www.tisn.gov.au/documents/template+for+pandemic+plan.pdf" TargetMode="External"/><Relationship Id="rId28" Type="http://schemas.openxmlformats.org/officeDocument/2006/relationships/hyperlink" Target="https://www.communitydirectors.com.au/icda/policybank/?utm_campaign=policybank&amp;utm_medium=doc&amp;utm_source=website&amp;utm_content=template" TargetMode="External"/><Relationship Id="rId36"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s://ww2.health.wa.gov.au/Articles/A_E/Emergency-management-in-WA" TargetMode="External"/><Relationship Id="rId31"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ealth.nt.gov.au/health-governance/department-of-health/health-disaster-management/pandemics" TargetMode="External"/><Relationship Id="rId22" Type="http://schemas.openxmlformats.org/officeDocument/2006/relationships/hyperlink" Target="https://www.tisn.gov.au/documents/template+for+pandemic+plan.pdf" TargetMode="External"/><Relationship Id="rId27" Type="http://schemas.openxmlformats.org/officeDocument/2006/relationships/hyperlink" Target="http://www.ourcommunity.com.au/general/general_article.jsp?articleId=2153" TargetMode="External"/><Relationship Id="rId30" Type="http://schemas.openxmlformats.org/officeDocument/2006/relationships/hyperlink" Target="https://www.communitydirectors.com.au/icda/subscribe/?utm_campaign=policybank&amp;utm_medium=doc&amp;utm_source=website&amp;utm_content=template" TargetMode="External"/><Relationship Id="rId35"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BDB662A8C42B49AA8113475CE6813E" ma:contentTypeVersion="17" ma:contentTypeDescription="Create a new document." ma:contentTypeScope="" ma:versionID="93465302e65e2ba7da90d9bd1f9fe1f1">
  <xsd:schema xmlns:xsd="http://www.w3.org/2001/XMLSchema" xmlns:xs="http://www.w3.org/2001/XMLSchema" xmlns:p="http://schemas.microsoft.com/office/2006/metadata/properties" xmlns:ns1="http://schemas.microsoft.com/sharepoint/v3" xmlns:ns2="4e717c1f-f500-450c-9aac-a9b5cf9beb80" xmlns:ns3="acef7cbf-9edd-4e96-b346-e298f58846cc" targetNamespace="http://schemas.microsoft.com/office/2006/metadata/properties" ma:root="true" ma:fieldsID="6909a105406efae7e66f445a51a4fa20" ns1:_="" ns2:_="" ns3:_="">
    <xsd:import namespace="http://schemas.microsoft.com/sharepoint/v3"/>
    <xsd:import namespace="4e717c1f-f500-450c-9aac-a9b5cf9beb80"/>
    <xsd:import namespace="acef7cbf-9edd-4e96-b346-e298f58846c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717c1f-f500-450c-9aac-a9b5cf9beb8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cef7cbf-9edd-4e96-b346-e298f58846c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B26A88-C404-4DFC-A0E8-9B6D53F3213A}">
  <ds:schemaRefs>
    <ds:schemaRef ds:uri="http://schemas.microsoft.com/sharepoint/v3/contenttype/forms"/>
  </ds:schemaRefs>
</ds:datastoreItem>
</file>

<file path=customXml/itemProps2.xml><?xml version="1.0" encoding="utf-8"?>
<ds:datastoreItem xmlns:ds="http://schemas.openxmlformats.org/officeDocument/2006/customXml" ds:itemID="{EE80E73D-5B23-41EA-A481-AFC87B979795}">
  <ds:schemaRefs>
    <ds:schemaRef ds:uri="http://purl.org/dc/elements/1.1/"/>
    <ds:schemaRef ds:uri="http://purl.org/dc/dcmitype/"/>
    <ds:schemaRef ds:uri="4e717c1f-f500-450c-9aac-a9b5cf9beb80"/>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infopath/2007/PartnerControls"/>
    <ds:schemaRef ds:uri="acef7cbf-9edd-4e96-b346-e298f58846cc"/>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46E9C078-9640-40F2-AD80-8F8FC1064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717c1f-f500-450c-9aac-a9b5cf9beb80"/>
    <ds:schemaRef ds:uri="acef7cbf-9edd-4e96-b346-e298f5884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2536</Words>
  <Characters>14458</Characters>
  <Application>Microsoft Office Word</Application>
  <DocSecurity>0</DocSecurity>
  <Lines>120</Lines>
  <Paragraphs>33</Paragraphs>
  <ScaleCrop>false</ScaleCrop>
  <Company/>
  <LinksUpToDate>false</LinksUpToDate>
  <CharactersWithSpaces>16961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McQueen</cp:lastModifiedBy>
  <cp:revision>2</cp:revision>
  <dcterms:created xsi:type="dcterms:W3CDTF">2020-11-18T21:22:00Z</dcterms:created>
  <dcterms:modified xsi:type="dcterms:W3CDTF">2020-11-18T21:22:00Z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0x0101001EBDB662A8C42B49AA8113475CE6813E</vt:lpwstr>
  </property>
</Properties>
</file>